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A" w:rsidRDefault="002472F2" w:rsidP="00CC2A3B">
      <w:pPr>
        <w:pStyle w:val="31"/>
        <w:spacing w:before="48"/>
        <w:ind w:left="0" w:right="180"/>
        <w:jc w:val="center"/>
        <w:rPr>
          <w:lang w:val="ru-RU"/>
        </w:rPr>
      </w:pPr>
      <w:r w:rsidRPr="006A731F">
        <w:rPr>
          <w:lang w:val="ru-RU"/>
        </w:rPr>
        <w:t>Федеральное государственное бюджетное образовательное учреждение</w:t>
      </w:r>
    </w:p>
    <w:p w:rsidR="00216F65" w:rsidRPr="006A731F" w:rsidRDefault="002472F2" w:rsidP="00CC2A3B">
      <w:pPr>
        <w:pStyle w:val="31"/>
        <w:spacing w:before="48"/>
        <w:ind w:left="0" w:right="180"/>
        <w:jc w:val="center"/>
        <w:rPr>
          <w:lang w:val="ru-RU"/>
        </w:rPr>
      </w:pPr>
      <w:r w:rsidRPr="006A731F">
        <w:rPr>
          <w:lang w:val="ru-RU"/>
        </w:rPr>
        <w:t>высшего образования</w:t>
      </w:r>
    </w:p>
    <w:p w:rsidR="00216F65" w:rsidRPr="006A731F" w:rsidRDefault="002472F2" w:rsidP="00CC2A3B">
      <w:pPr>
        <w:pStyle w:val="31"/>
        <w:tabs>
          <w:tab w:val="left" w:pos="9923"/>
        </w:tabs>
        <w:ind w:left="0" w:right="47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162828</wp:posOffset>
            </wp:positionV>
            <wp:extent cx="2085975" cy="1171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DEF">
        <w:rPr>
          <w:lang w:val="ru-RU"/>
        </w:rPr>
        <w:t>«Нижегородский государственный</w:t>
      </w:r>
      <w:r w:rsidR="001374F5">
        <w:rPr>
          <w:lang w:val="ru-RU"/>
        </w:rPr>
        <w:t xml:space="preserve"> </w:t>
      </w:r>
      <w:r w:rsidRPr="006A731F">
        <w:rPr>
          <w:lang w:val="ru-RU"/>
        </w:rPr>
        <w:t xml:space="preserve">педагогический университет имени </w:t>
      </w:r>
      <w:proofErr w:type="spellStart"/>
      <w:r w:rsidRPr="006A731F">
        <w:rPr>
          <w:lang w:val="ru-RU"/>
        </w:rPr>
        <w:t>Козьмы</w:t>
      </w:r>
      <w:proofErr w:type="spellEnd"/>
      <w:r w:rsidRPr="006A731F">
        <w:rPr>
          <w:lang w:val="ru-RU"/>
        </w:rPr>
        <w:t xml:space="preserve"> Минина» (</w:t>
      </w:r>
      <w:proofErr w:type="spellStart"/>
      <w:r w:rsidRPr="006A731F">
        <w:rPr>
          <w:lang w:val="ru-RU"/>
        </w:rPr>
        <w:t>Мининский</w:t>
      </w:r>
      <w:proofErr w:type="spellEnd"/>
      <w:r w:rsidRPr="006A731F">
        <w:rPr>
          <w:lang w:val="ru-RU"/>
        </w:rPr>
        <w:t xml:space="preserve"> университет)</w:t>
      </w:r>
    </w:p>
    <w:p w:rsidR="00216F65" w:rsidRPr="006A731F" w:rsidRDefault="002472F2" w:rsidP="00592130">
      <w:pPr>
        <w:ind w:left="3600" w:right="360"/>
        <w:rPr>
          <w:b/>
          <w:sz w:val="20"/>
          <w:szCs w:val="20"/>
          <w:lang w:val="ru-RU"/>
        </w:rPr>
      </w:pPr>
      <w:bookmarkStart w:id="0" w:name="Факультетфизической_культуры_и_спорта"/>
      <w:bookmarkStart w:id="1" w:name="Кафедра_теоретических_основ_физической_к"/>
      <w:bookmarkEnd w:id="0"/>
      <w:bookmarkEnd w:id="1"/>
      <w:r w:rsidRPr="006A731F">
        <w:rPr>
          <w:b/>
          <w:sz w:val="20"/>
          <w:szCs w:val="20"/>
          <w:lang w:val="ru-RU"/>
        </w:rPr>
        <w:t>Факультет</w:t>
      </w:r>
      <w:r w:rsidR="006A731F" w:rsidRPr="006A731F">
        <w:rPr>
          <w:b/>
          <w:sz w:val="20"/>
          <w:szCs w:val="20"/>
          <w:lang w:val="ru-RU"/>
        </w:rPr>
        <w:t xml:space="preserve"> естественных, математических и компьютерных наук</w:t>
      </w:r>
    </w:p>
    <w:p w:rsidR="006A731F" w:rsidRPr="006A731F" w:rsidRDefault="002472F2" w:rsidP="00072DEF">
      <w:pPr>
        <w:ind w:left="3600" w:right="47"/>
        <w:rPr>
          <w:b/>
          <w:sz w:val="20"/>
          <w:szCs w:val="20"/>
          <w:lang w:val="ru-RU"/>
        </w:rPr>
      </w:pPr>
      <w:r w:rsidRPr="006A731F">
        <w:rPr>
          <w:b/>
          <w:sz w:val="20"/>
          <w:szCs w:val="20"/>
          <w:lang w:val="ru-RU"/>
        </w:rPr>
        <w:t xml:space="preserve">Кафедра </w:t>
      </w:r>
      <w:r w:rsidR="006A731F" w:rsidRPr="006A731F">
        <w:rPr>
          <w:b/>
          <w:sz w:val="20"/>
          <w:szCs w:val="20"/>
          <w:lang w:val="ru-RU"/>
        </w:rPr>
        <w:t xml:space="preserve">физиологии и безопасности жизнедеятельности </w:t>
      </w:r>
      <w:r w:rsidR="00072DEF">
        <w:rPr>
          <w:b/>
          <w:sz w:val="20"/>
          <w:szCs w:val="20"/>
          <w:lang w:val="ru-RU"/>
        </w:rPr>
        <w:t>ч</w:t>
      </w:r>
      <w:r w:rsidR="006A731F" w:rsidRPr="006A731F">
        <w:rPr>
          <w:b/>
          <w:sz w:val="20"/>
          <w:szCs w:val="20"/>
          <w:lang w:val="ru-RU"/>
        </w:rPr>
        <w:t>еловека</w:t>
      </w:r>
    </w:p>
    <w:p w:rsidR="00216F65" w:rsidRPr="006A731F" w:rsidRDefault="002472F2" w:rsidP="006A731F">
      <w:pPr>
        <w:ind w:left="3600" w:right="360"/>
        <w:rPr>
          <w:b/>
          <w:sz w:val="20"/>
          <w:szCs w:val="20"/>
          <w:lang w:val="ru-RU"/>
        </w:rPr>
      </w:pPr>
      <w:r w:rsidRPr="006A731F">
        <w:rPr>
          <w:b/>
          <w:sz w:val="20"/>
          <w:szCs w:val="20"/>
          <w:lang w:val="ru-RU"/>
        </w:rPr>
        <w:t xml:space="preserve">603005, Нижний Новгород, </w:t>
      </w:r>
      <w:r w:rsidR="006A731F">
        <w:rPr>
          <w:b/>
          <w:sz w:val="20"/>
          <w:szCs w:val="20"/>
          <w:lang w:val="ru-RU"/>
        </w:rPr>
        <w:t>ул. Ульянова, д.1.</w:t>
      </w:r>
    </w:p>
    <w:p w:rsidR="00216F65" w:rsidRPr="00265B81" w:rsidRDefault="002472F2">
      <w:pPr>
        <w:ind w:left="5085" w:right="360"/>
        <w:rPr>
          <w:b/>
          <w:sz w:val="20"/>
          <w:szCs w:val="20"/>
        </w:rPr>
      </w:pPr>
      <w:r w:rsidRPr="006A731F">
        <w:rPr>
          <w:b/>
          <w:sz w:val="20"/>
          <w:szCs w:val="20"/>
          <w:lang w:val="ru-RU"/>
        </w:rPr>
        <w:t>Тел</w:t>
      </w:r>
      <w:r w:rsidRPr="00265B81">
        <w:rPr>
          <w:b/>
          <w:sz w:val="20"/>
          <w:szCs w:val="20"/>
        </w:rPr>
        <w:t xml:space="preserve">: (831) </w:t>
      </w:r>
      <w:r w:rsidR="002A12B5" w:rsidRPr="00265B81">
        <w:rPr>
          <w:b/>
          <w:sz w:val="20"/>
          <w:szCs w:val="20"/>
        </w:rPr>
        <w:t>419-79-58</w:t>
      </w:r>
      <w:r w:rsidR="006A731F" w:rsidRPr="00265B81">
        <w:rPr>
          <w:b/>
          <w:sz w:val="20"/>
          <w:szCs w:val="20"/>
        </w:rPr>
        <w:t>,</w:t>
      </w:r>
    </w:p>
    <w:p w:rsidR="00216F65" w:rsidRPr="00265B81" w:rsidRDefault="00977D41">
      <w:pPr>
        <w:ind w:left="5085" w:right="360"/>
        <w:rPr>
          <w:b/>
          <w:sz w:val="20"/>
          <w:szCs w:val="20"/>
        </w:rPr>
      </w:pPr>
      <w:r w:rsidRPr="0042575C">
        <w:rPr>
          <w:b/>
          <w:sz w:val="20"/>
          <w:szCs w:val="20"/>
        </w:rPr>
        <w:t>e</w:t>
      </w:r>
      <w:r w:rsidRPr="00265B81">
        <w:rPr>
          <w:b/>
          <w:sz w:val="20"/>
          <w:szCs w:val="20"/>
        </w:rPr>
        <w:t>-</w:t>
      </w:r>
      <w:r w:rsidRPr="0042575C">
        <w:rPr>
          <w:b/>
          <w:sz w:val="20"/>
          <w:szCs w:val="20"/>
        </w:rPr>
        <w:t>mail</w:t>
      </w:r>
      <w:r w:rsidRPr="00265B81">
        <w:rPr>
          <w:b/>
          <w:sz w:val="20"/>
          <w:szCs w:val="20"/>
        </w:rPr>
        <w:t xml:space="preserve">: </w:t>
      </w:r>
      <w:hyperlink r:id="rId6" w:history="1">
        <w:r w:rsidR="0042575C" w:rsidRPr="00EC2304">
          <w:rPr>
            <w:rStyle w:val="a5"/>
            <w:b/>
            <w:sz w:val="20"/>
            <w:szCs w:val="20"/>
            <w:lang w:eastAsia="ru-RU"/>
          </w:rPr>
          <w:t>fbzh</w:t>
        </w:r>
        <w:r w:rsidR="0042575C" w:rsidRPr="00265B81">
          <w:rPr>
            <w:rStyle w:val="a5"/>
            <w:b/>
            <w:sz w:val="20"/>
            <w:szCs w:val="20"/>
            <w:lang w:eastAsia="ru-RU"/>
          </w:rPr>
          <w:t>2017@</w:t>
        </w:r>
        <w:r w:rsidR="0042575C" w:rsidRPr="00EC2304">
          <w:rPr>
            <w:rStyle w:val="a5"/>
            <w:b/>
            <w:sz w:val="20"/>
            <w:szCs w:val="20"/>
            <w:lang w:eastAsia="ru-RU"/>
          </w:rPr>
          <w:t>mail</w:t>
        </w:r>
        <w:r w:rsidR="0042575C" w:rsidRPr="00265B81">
          <w:rPr>
            <w:rStyle w:val="a5"/>
            <w:b/>
            <w:sz w:val="20"/>
            <w:szCs w:val="20"/>
            <w:lang w:eastAsia="ru-RU"/>
          </w:rPr>
          <w:t>.</w:t>
        </w:r>
        <w:r w:rsidR="0042575C" w:rsidRPr="00EC2304">
          <w:rPr>
            <w:rStyle w:val="a5"/>
            <w:b/>
            <w:sz w:val="20"/>
            <w:szCs w:val="20"/>
            <w:lang w:eastAsia="ru-RU"/>
          </w:rPr>
          <w:t>ru</w:t>
        </w:r>
      </w:hyperlink>
    </w:p>
    <w:p w:rsidR="00216F65" w:rsidRPr="003D12B9" w:rsidRDefault="002472F2">
      <w:pPr>
        <w:ind w:left="5085"/>
        <w:rPr>
          <w:b/>
          <w:sz w:val="24"/>
          <w:lang w:val="ru-RU"/>
        </w:rPr>
      </w:pPr>
      <w:r w:rsidRPr="006A731F">
        <w:rPr>
          <w:b/>
          <w:sz w:val="20"/>
          <w:szCs w:val="20"/>
          <w:lang w:val="ru-RU"/>
        </w:rPr>
        <w:t>сайт</w:t>
      </w:r>
      <w:r w:rsidRPr="003D12B9">
        <w:rPr>
          <w:b/>
          <w:sz w:val="20"/>
          <w:szCs w:val="20"/>
          <w:lang w:val="ru-RU"/>
        </w:rPr>
        <w:t xml:space="preserve">: </w:t>
      </w:r>
      <w:r w:rsidRPr="006A731F">
        <w:rPr>
          <w:b/>
          <w:color w:val="0000FF"/>
          <w:sz w:val="20"/>
          <w:szCs w:val="20"/>
          <w:u w:val="thick" w:color="0000FF"/>
        </w:rPr>
        <w:t>http</w:t>
      </w:r>
      <w:r w:rsidRPr="003D12B9">
        <w:rPr>
          <w:b/>
          <w:color w:val="0000FF"/>
          <w:sz w:val="20"/>
          <w:szCs w:val="20"/>
          <w:u w:val="thick" w:color="0000FF"/>
          <w:lang w:val="ru-RU"/>
        </w:rPr>
        <w:t>://</w:t>
      </w:r>
      <w:proofErr w:type="spellStart"/>
      <w:r w:rsidRPr="006A731F">
        <w:rPr>
          <w:b/>
          <w:color w:val="0000FF"/>
          <w:sz w:val="20"/>
          <w:szCs w:val="20"/>
          <w:u w:val="thick" w:color="0000FF"/>
        </w:rPr>
        <w:t>mininuniver</w:t>
      </w:r>
      <w:proofErr w:type="spellEnd"/>
      <w:r w:rsidRPr="003D12B9">
        <w:rPr>
          <w:b/>
          <w:color w:val="0000FF"/>
          <w:sz w:val="20"/>
          <w:szCs w:val="20"/>
          <w:u w:val="thick" w:color="0000FF"/>
          <w:lang w:val="ru-RU"/>
        </w:rPr>
        <w:t>.</w:t>
      </w:r>
      <w:proofErr w:type="spellStart"/>
      <w:r w:rsidRPr="006A731F">
        <w:rPr>
          <w:b/>
          <w:color w:val="0000FF"/>
          <w:sz w:val="20"/>
          <w:szCs w:val="20"/>
          <w:u w:val="thick" w:color="0000FF"/>
        </w:rPr>
        <w:t>ru</w:t>
      </w:r>
      <w:proofErr w:type="spellEnd"/>
    </w:p>
    <w:p w:rsidR="00216F65" w:rsidRPr="003D12B9" w:rsidRDefault="00AA3B5F">
      <w:pPr>
        <w:pStyle w:val="a3"/>
        <w:spacing w:before="5"/>
        <w:rPr>
          <w:b/>
          <w:sz w:val="22"/>
          <w:lang w:val="ru-RU"/>
        </w:rPr>
      </w:pPr>
      <w:r w:rsidRPr="00AA3B5F">
        <w:rPr>
          <w:noProof/>
          <w:lang w:val="ru-RU" w:eastAsia="ru-RU"/>
        </w:rPr>
        <w:pict>
          <v:group id="Group 3" o:spid="_x0000_s1026" style="position:absolute;margin-left:46.6pt;margin-top:14.85pt;width:516.3pt;height:6pt;z-index:251657728;mso-wrap-distance-left:0;mso-wrap-distance-right:0;mso-position-horizontal-relative:page" coordorigin="932,297" coordsize="1032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P6tAIAAB8IAAAOAAAAZHJzL2Uyb0RvYy54bWzsVctu2zAQvBfoPxC6O3patoXIQeFHLmkb&#10;IOkH0BT1QCWSIBnLRtF/75KUHDs9pEjRnOqDTGrJ5ezMrHh9c+hatKdSNZzlXngVeIgywouGVbn3&#10;7XE7mXtIacwK3HJGc+9IlXez/PjhuhcZjXjN24JKBEmYynqRe7XWIvN9RWraYXXFBWUQLLnssIap&#10;rPxC4h6yd60fBUHq91wWQnJClYK3axf0ljZ/WVKiv5alohq1uQfYtH1K+9yZp7+8xlklsagbMsDA&#10;b0DR4YbBoadUa6wxepLNb6m6hkiueKmvCO98XpYNobYGqCYMXlRzK/mTsLVUWV+JE01A7Que3pyW&#10;fNnfS9QUuRd5iOEOJLKnothQ04sqgxW3UjyIe+nqg+EdJ98VhP2XcTOv3GK06z/zAtLhJ80tNYdS&#10;diYFFI0OVoHjSQF60IjAy3Q6nQEPHiIQm6WgsFOI1CCj2bWIASfEosVsjGyGvWEQR6nbGUZ2n48z&#10;d6gFOgAzVYHX1DOd6u/ofKixoFYlZcga6IxHOu8aRtHUsWkXrJijkhzYQCVifFVjVlGb6vEogLbQ&#10;7ADcZ1vMRIEOr1K7SB1JSRA5kkZ6wyBKB4ouCcKZkErfUt4hM8i9FlBb1fD+TmkD5XmJEZHxbdO2&#10;8B5nLUM94F0E08DuULxtChM1QSWr3aqVaI9NA9qfLQwi58vA6Kyw2WqKi80w1rhp3RhOb5nJB5UA&#10;nmHkOuzHIlhs5pt5MkmidDNJgvV68mm7SibpNpxN1/F6tVqHPw20MMnqpigoM+jGbg+TP5N/+O64&#10;Pj31+4kH/zK7JQzAjv8WtJXTKOg8uOPF8V6OMoMj38mayYU1E6PHhc9w9u+tGUdD/76DNeN5CN8R&#10;68Zzz/23JnTV2E+vW9N+Q+EWso4ebkxzzZ3PYXx+ry9/AQAA//8DAFBLAwQUAAYACAAAACEAgiod&#10;euAAAAAJAQAADwAAAGRycy9kb3ducmV2LnhtbEyPQWvCQBSE74X+h+UVequbjbVqmhcRaXuSQrVQ&#10;vD2TZxLM7obsmsR/3/XUHocZZr5JV6NuRM+dq61BUJMIBJvcFrUpEb73708LEM6TKaixhhGu7GCV&#10;3d+llBR2MF/c73wpQolxCSFU3reJlC6vWJOb2JZN8E620+SD7EpZdDSEct3IOIpepKbahIWKWt5U&#10;nJ93F43wMdCwnqq3fns+ba6H/ezzZ6sY8fFhXL+C8Dz6vzDc8AM6ZIHpaC+mcKJBWE7jkESIl3MQ&#10;N1/Fs/DliPCs5iCzVP5/kP0CAAD//wMAUEsBAi0AFAAGAAgAAAAhALaDOJL+AAAA4QEAABMAAAAA&#10;AAAAAAAAAAAAAAAAAFtDb250ZW50X1R5cGVzXS54bWxQSwECLQAUAAYACAAAACEAOP0h/9YAAACU&#10;AQAACwAAAAAAAAAAAAAAAAAvAQAAX3JlbHMvLnJlbHNQSwECLQAUAAYACAAAACEAcU5z+rQCAAAf&#10;CAAADgAAAAAAAAAAAAAAAAAuAgAAZHJzL2Uyb0RvYy54bWxQSwECLQAUAAYACAAAACEAgiodeuAA&#10;AAAJAQAADwAAAAAAAAAAAAAAAAAOBQAAZHJzL2Rvd25yZXYueG1sUEsFBgAAAAAEAAQA8wAAABsG&#10;AAAAAA==&#10;">
            <v:line id="Line 5" o:spid="_x0000_s1027" style="position:absolute;visibility:visible;mso-wrap-style:square" from="962,402" to="11228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<v:line id="Line 4" o:spid="_x0000_s1028" style="position:absolute;visibility:visible;mso-wrap-style:square" from="962,327" to="11228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<w10:wrap type="topAndBottom" anchorx="page"/>
          </v:group>
        </w:pict>
      </w:r>
    </w:p>
    <w:p w:rsidR="00216F65" w:rsidRPr="003D12B9" w:rsidRDefault="00216F65">
      <w:pPr>
        <w:pStyle w:val="a3"/>
        <w:spacing w:before="4"/>
        <w:rPr>
          <w:b/>
          <w:sz w:val="15"/>
          <w:lang w:val="ru-RU"/>
        </w:rPr>
      </w:pPr>
    </w:p>
    <w:p w:rsidR="00216F65" w:rsidRPr="006A731F" w:rsidRDefault="002472F2">
      <w:pPr>
        <w:spacing w:before="69"/>
        <w:ind w:left="845" w:right="180"/>
        <w:jc w:val="center"/>
        <w:rPr>
          <w:b/>
          <w:sz w:val="24"/>
          <w:lang w:val="ru-RU"/>
        </w:rPr>
      </w:pPr>
      <w:r w:rsidRPr="006A731F">
        <w:rPr>
          <w:b/>
          <w:sz w:val="24"/>
          <w:lang w:val="ru-RU"/>
        </w:rPr>
        <w:t>ИНФОРМАЦИОННОЕ ПИСЬМО</w:t>
      </w:r>
    </w:p>
    <w:p w:rsidR="00216F65" w:rsidRPr="006A731F" w:rsidRDefault="00216F65">
      <w:pPr>
        <w:pStyle w:val="a3"/>
        <w:spacing w:before="11"/>
        <w:rPr>
          <w:b/>
          <w:sz w:val="23"/>
          <w:lang w:val="ru-RU"/>
        </w:rPr>
      </w:pPr>
    </w:p>
    <w:p w:rsidR="00265B81" w:rsidRDefault="0096426A">
      <w:pPr>
        <w:ind w:left="845" w:right="180"/>
        <w:jc w:val="center"/>
        <w:rPr>
          <w:b/>
          <w:sz w:val="32"/>
          <w:lang w:val="ru-RU"/>
        </w:rPr>
      </w:pPr>
      <w:r>
        <w:rPr>
          <w:b/>
          <w:sz w:val="32"/>
        </w:rPr>
        <w:t>V</w:t>
      </w:r>
      <w:r w:rsidR="00603FA8">
        <w:rPr>
          <w:b/>
          <w:sz w:val="32"/>
        </w:rPr>
        <w:t>I</w:t>
      </w:r>
      <w:r w:rsidR="00CC2A3B">
        <w:rPr>
          <w:b/>
          <w:sz w:val="32"/>
        </w:rPr>
        <w:t>I</w:t>
      </w:r>
      <w:r w:rsidR="001374F5">
        <w:rPr>
          <w:b/>
          <w:sz w:val="32"/>
        </w:rPr>
        <w:t>I</w:t>
      </w:r>
      <w:r w:rsidR="00977D41">
        <w:rPr>
          <w:b/>
          <w:sz w:val="32"/>
          <w:lang w:val="ru-RU"/>
        </w:rPr>
        <w:t xml:space="preserve"> Всероссийская</w:t>
      </w:r>
      <w:r w:rsidR="001374F5">
        <w:rPr>
          <w:b/>
          <w:sz w:val="32"/>
          <w:lang w:val="ru-RU"/>
        </w:rPr>
        <w:t xml:space="preserve"> </w:t>
      </w:r>
      <w:r w:rsidR="00977D41">
        <w:rPr>
          <w:b/>
          <w:sz w:val="32"/>
          <w:lang w:val="ru-RU"/>
        </w:rPr>
        <w:t xml:space="preserve">студенческая </w:t>
      </w:r>
    </w:p>
    <w:p w:rsidR="00216F65" w:rsidRPr="006A731F" w:rsidRDefault="002472F2">
      <w:pPr>
        <w:ind w:left="845" w:right="180"/>
        <w:jc w:val="center"/>
        <w:rPr>
          <w:b/>
          <w:sz w:val="32"/>
          <w:lang w:val="ru-RU"/>
        </w:rPr>
      </w:pPr>
      <w:r w:rsidRPr="006A731F">
        <w:rPr>
          <w:b/>
          <w:sz w:val="32"/>
          <w:lang w:val="ru-RU"/>
        </w:rPr>
        <w:t xml:space="preserve">научно-практическая </w:t>
      </w:r>
      <w:r w:rsidRPr="00265B81">
        <w:rPr>
          <w:b/>
          <w:sz w:val="32"/>
          <w:lang w:val="ru-RU"/>
        </w:rPr>
        <w:t>конференция</w:t>
      </w:r>
    </w:p>
    <w:p w:rsidR="00216F65" w:rsidRPr="006A731F" w:rsidRDefault="002472F2">
      <w:pPr>
        <w:ind w:left="927" w:right="180"/>
        <w:jc w:val="center"/>
        <w:rPr>
          <w:b/>
          <w:sz w:val="32"/>
          <w:lang w:val="ru-RU"/>
        </w:rPr>
      </w:pPr>
      <w:r w:rsidRPr="006A731F">
        <w:rPr>
          <w:b/>
          <w:sz w:val="32"/>
          <w:lang w:val="ru-RU"/>
        </w:rPr>
        <w:t>«</w:t>
      </w:r>
      <w:r w:rsidR="00977D41">
        <w:rPr>
          <w:b/>
          <w:sz w:val="32"/>
          <w:lang w:val="ru-RU"/>
        </w:rPr>
        <w:t>МОЙ ПРОФЕССИОНАЛЬНЫЙ СТАРТАП</w:t>
      </w:r>
      <w:r w:rsidRPr="006A731F">
        <w:rPr>
          <w:b/>
          <w:sz w:val="32"/>
          <w:lang w:val="ru-RU"/>
        </w:rPr>
        <w:t>»</w:t>
      </w:r>
    </w:p>
    <w:p w:rsidR="00216F65" w:rsidRPr="006A731F" w:rsidRDefault="00216F65">
      <w:pPr>
        <w:pStyle w:val="a3"/>
        <w:rPr>
          <w:b/>
          <w:sz w:val="28"/>
          <w:lang w:val="ru-RU"/>
        </w:rPr>
      </w:pPr>
    </w:p>
    <w:p w:rsidR="00CC2A3B" w:rsidRDefault="001374F5" w:rsidP="00CC2A3B">
      <w:pPr>
        <w:ind w:left="4111" w:right="47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25 </w:t>
      </w:r>
      <w:r w:rsidR="00005214">
        <w:rPr>
          <w:b/>
          <w:sz w:val="24"/>
          <w:lang w:val="ru-RU"/>
        </w:rPr>
        <w:t>ма</w:t>
      </w:r>
      <w:r w:rsidR="00603FA8">
        <w:rPr>
          <w:b/>
          <w:sz w:val="24"/>
          <w:lang w:val="ru-RU"/>
        </w:rPr>
        <w:t>рта</w:t>
      </w:r>
      <w:r w:rsidR="002472F2" w:rsidRPr="006A731F">
        <w:rPr>
          <w:b/>
          <w:sz w:val="24"/>
          <w:lang w:val="ru-RU"/>
        </w:rPr>
        <w:t xml:space="preserve"> 20</w:t>
      </w:r>
      <w:r w:rsidR="00CC2A3B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1</w:t>
      </w:r>
      <w:r w:rsidR="002472F2" w:rsidRPr="006A731F">
        <w:rPr>
          <w:b/>
          <w:sz w:val="24"/>
          <w:lang w:val="ru-RU"/>
        </w:rPr>
        <w:t xml:space="preserve"> ода </w:t>
      </w:r>
    </w:p>
    <w:p w:rsidR="00216F65" w:rsidRPr="006A731F" w:rsidRDefault="002472F2" w:rsidP="00CC2A3B">
      <w:pPr>
        <w:ind w:left="4111" w:right="47"/>
        <w:rPr>
          <w:b/>
          <w:sz w:val="24"/>
          <w:lang w:val="ru-RU"/>
        </w:rPr>
      </w:pPr>
      <w:r w:rsidRPr="006A731F">
        <w:rPr>
          <w:b/>
          <w:sz w:val="24"/>
          <w:lang w:val="ru-RU"/>
        </w:rPr>
        <w:t>Нижний Новгород</w:t>
      </w:r>
    </w:p>
    <w:p w:rsidR="00216F65" w:rsidRPr="006A731F" w:rsidRDefault="00216F65">
      <w:pPr>
        <w:pStyle w:val="a3"/>
        <w:rPr>
          <w:b/>
          <w:lang w:val="ru-RU"/>
        </w:rPr>
      </w:pPr>
    </w:p>
    <w:p w:rsidR="00216F65" w:rsidRPr="006A731F" w:rsidRDefault="002472F2">
      <w:pPr>
        <w:spacing w:line="275" w:lineRule="exact"/>
        <w:ind w:left="842" w:right="180"/>
        <w:jc w:val="center"/>
        <w:rPr>
          <w:b/>
          <w:sz w:val="24"/>
          <w:lang w:val="ru-RU"/>
        </w:rPr>
      </w:pPr>
      <w:r w:rsidRPr="006A731F">
        <w:rPr>
          <w:b/>
          <w:sz w:val="24"/>
          <w:lang w:val="ru-RU"/>
        </w:rPr>
        <w:t xml:space="preserve">УВАЖАЕМЫЕ </w:t>
      </w:r>
      <w:r w:rsidR="00977D41">
        <w:rPr>
          <w:b/>
          <w:sz w:val="24"/>
          <w:lang w:val="ru-RU"/>
        </w:rPr>
        <w:t>КОЛЛЕГИ</w:t>
      </w:r>
      <w:r w:rsidRPr="006A731F">
        <w:rPr>
          <w:b/>
          <w:sz w:val="24"/>
          <w:lang w:val="ru-RU"/>
        </w:rPr>
        <w:t>!</w:t>
      </w:r>
    </w:p>
    <w:p w:rsidR="00216F65" w:rsidRPr="006A731F" w:rsidRDefault="002472F2" w:rsidP="003B18A7">
      <w:pPr>
        <w:ind w:right="167" w:firstLine="709"/>
        <w:jc w:val="both"/>
        <w:rPr>
          <w:b/>
          <w:sz w:val="24"/>
          <w:lang w:val="ru-RU"/>
        </w:rPr>
      </w:pPr>
      <w:bookmarkStart w:id="2" w:name="_GoBack"/>
      <w:r w:rsidRPr="006A731F">
        <w:rPr>
          <w:sz w:val="24"/>
          <w:lang w:val="ru-RU"/>
        </w:rPr>
        <w:t xml:space="preserve">Нижегородский государственный педагогический университет имени </w:t>
      </w:r>
      <w:proofErr w:type="spellStart"/>
      <w:r w:rsidRPr="006A731F">
        <w:rPr>
          <w:sz w:val="24"/>
          <w:lang w:val="ru-RU"/>
        </w:rPr>
        <w:t>Козьмы</w:t>
      </w:r>
      <w:proofErr w:type="spellEnd"/>
      <w:r w:rsidRPr="006A731F">
        <w:rPr>
          <w:sz w:val="24"/>
          <w:lang w:val="ru-RU"/>
        </w:rPr>
        <w:t xml:space="preserve"> Минина</w:t>
      </w:r>
      <w:r w:rsidRPr="006A731F">
        <w:rPr>
          <w:i/>
          <w:sz w:val="24"/>
          <w:lang w:val="ru-RU"/>
        </w:rPr>
        <w:t xml:space="preserve">, </w:t>
      </w:r>
      <w:r w:rsidRPr="006A731F">
        <w:rPr>
          <w:sz w:val="24"/>
          <w:lang w:val="ru-RU"/>
        </w:rPr>
        <w:t xml:space="preserve">факультет </w:t>
      </w:r>
      <w:r w:rsidR="00977D41">
        <w:rPr>
          <w:sz w:val="24"/>
          <w:lang w:val="ru-RU"/>
        </w:rPr>
        <w:t>естественных, математических и компьютерных наук, кафедра физиологии и безопасно</w:t>
      </w:r>
      <w:r w:rsidR="006C587A">
        <w:rPr>
          <w:sz w:val="24"/>
          <w:lang w:val="ru-RU"/>
        </w:rPr>
        <w:t xml:space="preserve">сти жизнедеятельности </w:t>
      </w:r>
      <w:proofErr w:type="spellStart"/>
      <w:r w:rsidR="006C587A">
        <w:rPr>
          <w:sz w:val="24"/>
          <w:lang w:val="ru-RU"/>
        </w:rPr>
        <w:t>человека</w:t>
      </w:r>
      <w:r w:rsidRPr="006A731F">
        <w:rPr>
          <w:sz w:val="24"/>
          <w:lang w:val="ru-RU"/>
        </w:rPr>
        <w:t>приглашаетстудентов</w:t>
      </w:r>
      <w:proofErr w:type="spellEnd"/>
      <w:r w:rsidR="007B5AA6">
        <w:rPr>
          <w:sz w:val="24"/>
          <w:lang w:val="ru-RU"/>
        </w:rPr>
        <w:t xml:space="preserve"> вузов, обучающи</w:t>
      </w:r>
      <w:r w:rsidR="001767FC">
        <w:rPr>
          <w:sz w:val="24"/>
          <w:lang w:val="ru-RU"/>
        </w:rPr>
        <w:t>хся по программам бакалавриата,</w:t>
      </w:r>
      <w:r w:rsidR="007B5AA6">
        <w:rPr>
          <w:sz w:val="24"/>
          <w:lang w:val="ru-RU"/>
        </w:rPr>
        <w:t xml:space="preserve"> магистратуры</w:t>
      </w:r>
      <w:r w:rsidR="001767FC">
        <w:rPr>
          <w:sz w:val="24"/>
          <w:lang w:val="ru-RU"/>
        </w:rPr>
        <w:t>, аспирантуры</w:t>
      </w:r>
      <w:r w:rsidR="00977D41">
        <w:rPr>
          <w:sz w:val="24"/>
          <w:lang w:val="ru-RU"/>
        </w:rPr>
        <w:t xml:space="preserve"> (</w:t>
      </w:r>
      <w:r w:rsidR="007B5AA6">
        <w:rPr>
          <w:sz w:val="24"/>
          <w:lang w:val="ru-RU"/>
        </w:rPr>
        <w:t>под научным руководством</w:t>
      </w:r>
      <w:r w:rsidR="00977D41">
        <w:rPr>
          <w:sz w:val="24"/>
          <w:lang w:val="ru-RU"/>
        </w:rPr>
        <w:t xml:space="preserve"> преподавател</w:t>
      </w:r>
      <w:r w:rsidR="007B5AA6">
        <w:rPr>
          <w:sz w:val="24"/>
          <w:lang w:val="ru-RU"/>
        </w:rPr>
        <w:t xml:space="preserve">ей) </w:t>
      </w:r>
      <w:r w:rsidRPr="006A731F">
        <w:rPr>
          <w:sz w:val="24"/>
          <w:lang w:val="ru-RU"/>
        </w:rPr>
        <w:t xml:space="preserve">принять участие </w:t>
      </w:r>
      <w:proofErr w:type="gramStart"/>
      <w:r w:rsidRPr="006A731F">
        <w:rPr>
          <w:sz w:val="24"/>
          <w:lang w:val="ru-RU"/>
        </w:rPr>
        <w:t>в</w:t>
      </w:r>
      <w:proofErr w:type="gramEnd"/>
      <w:r w:rsidR="00433D4E">
        <w:rPr>
          <w:b/>
          <w:sz w:val="24"/>
        </w:rPr>
        <w:t>V</w:t>
      </w:r>
      <w:r w:rsidR="00603FA8">
        <w:rPr>
          <w:b/>
          <w:sz w:val="24"/>
        </w:rPr>
        <w:t>I</w:t>
      </w:r>
      <w:r w:rsidR="00CC2A3B">
        <w:rPr>
          <w:b/>
          <w:sz w:val="24"/>
        </w:rPr>
        <w:t>I</w:t>
      </w:r>
      <w:r w:rsidR="001374F5">
        <w:rPr>
          <w:b/>
          <w:sz w:val="24"/>
        </w:rPr>
        <w:t>I</w:t>
      </w:r>
      <w:r w:rsidR="001374F5" w:rsidRPr="001374F5">
        <w:rPr>
          <w:b/>
          <w:sz w:val="24"/>
          <w:lang w:val="ru-RU"/>
        </w:rPr>
        <w:t xml:space="preserve"> </w:t>
      </w:r>
      <w:r w:rsidR="00977D41">
        <w:rPr>
          <w:b/>
          <w:sz w:val="24"/>
          <w:lang w:val="ru-RU"/>
        </w:rPr>
        <w:t>Всероссийской студенческой</w:t>
      </w:r>
      <w:r w:rsidRPr="006A731F">
        <w:rPr>
          <w:b/>
          <w:sz w:val="24"/>
          <w:lang w:val="ru-RU"/>
        </w:rPr>
        <w:t xml:space="preserve"> научно-практической конференции «</w:t>
      </w:r>
      <w:r w:rsidR="00977D41">
        <w:rPr>
          <w:b/>
          <w:sz w:val="24"/>
          <w:lang w:val="ru-RU"/>
        </w:rPr>
        <w:t>МОЙ ПРОФЕССИОНАЛЬНЫЙ СТАРТАП</w:t>
      </w:r>
      <w:r w:rsidRPr="006A731F">
        <w:rPr>
          <w:b/>
          <w:sz w:val="24"/>
          <w:lang w:val="ru-RU"/>
        </w:rPr>
        <w:t>».</w:t>
      </w:r>
    </w:p>
    <w:p w:rsidR="00216F65" w:rsidRPr="006A731F" w:rsidRDefault="002472F2" w:rsidP="0099186C">
      <w:pPr>
        <w:pStyle w:val="a3"/>
        <w:ind w:right="165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Цель конференции: </w:t>
      </w:r>
      <w:r w:rsidR="00D35BBA">
        <w:rPr>
          <w:lang w:val="ru-RU"/>
        </w:rPr>
        <w:t>о</w:t>
      </w:r>
      <w:r w:rsidR="00977D41">
        <w:rPr>
          <w:lang w:val="ru-RU"/>
        </w:rPr>
        <w:t>бобщение опыта взаимодействия вузов и организаций – работ</w:t>
      </w:r>
      <w:r w:rsidR="00D35BBA">
        <w:rPr>
          <w:lang w:val="ru-RU"/>
        </w:rPr>
        <w:t>о</w:t>
      </w:r>
      <w:r w:rsidR="00977D41">
        <w:rPr>
          <w:lang w:val="ru-RU"/>
        </w:rPr>
        <w:t xml:space="preserve">дателей </w:t>
      </w:r>
      <w:r w:rsidR="00D35BBA">
        <w:rPr>
          <w:lang w:val="ru-RU"/>
        </w:rPr>
        <w:t>по адаптации обучающихся к сфере будущей профессиональной деятельности и их личностно-профессионального становления</w:t>
      </w:r>
      <w:r w:rsidRPr="006A731F">
        <w:rPr>
          <w:lang w:val="ru-RU"/>
        </w:rPr>
        <w:t>.</w:t>
      </w:r>
    </w:p>
    <w:p w:rsidR="0099186C" w:rsidRPr="0099186C" w:rsidRDefault="002472F2" w:rsidP="0099186C">
      <w:pPr>
        <w:pStyle w:val="r"/>
        <w:spacing w:before="120" w:beforeAutospacing="0" w:after="0" w:afterAutospacing="0"/>
        <w:ind w:firstLine="709"/>
        <w:jc w:val="both"/>
        <w:rPr>
          <w:rFonts w:eastAsia="Times New Roman"/>
          <w:szCs w:val="22"/>
          <w:lang w:eastAsia="en-US"/>
        </w:rPr>
      </w:pPr>
      <w:r w:rsidRPr="006A731F">
        <w:rPr>
          <w:b/>
        </w:rPr>
        <w:t>Проблемы для обсуждения</w:t>
      </w:r>
      <w:r w:rsidRPr="006A731F">
        <w:t>:</w:t>
      </w:r>
      <w:bookmarkStart w:id="3" w:name="Пленарноеи_секционные_заседания,_круглый"/>
      <w:bookmarkEnd w:id="3"/>
      <w:r w:rsidR="0099186C" w:rsidRPr="0099186C">
        <w:rPr>
          <w:rFonts w:eastAsia="Times New Roman"/>
          <w:szCs w:val="22"/>
          <w:lang w:eastAsia="en-US"/>
        </w:rPr>
        <w:t>современные проблемы фундаментальных наук, теории и методики преподавания учебных дисциплин в общеобразовательной школе; актуальные вопросы организации и проведения производственных и учебных практик; потенциал сетевого взаимодействия в системе «вуз – организация»; организация совместной проектной деятельности студентов и школьников; результаты опытно-экспериментальной работы студентов и другие.</w:t>
      </w:r>
    </w:p>
    <w:p w:rsidR="002A12B5" w:rsidRPr="002A12B5" w:rsidRDefault="002A12B5" w:rsidP="002A12B5">
      <w:pPr>
        <w:pStyle w:val="a4"/>
        <w:ind w:left="0"/>
        <w:jc w:val="both"/>
        <w:rPr>
          <w:sz w:val="24"/>
          <w:szCs w:val="24"/>
          <w:lang w:val="ru-RU"/>
        </w:rPr>
      </w:pPr>
    </w:p>
    <w:p w:rsidR="0099186C" w:rsidRPr="0099186C" w:rsidRDefault="0099186C" w:rsidP="0099186C">
      <w:pPr>
        <w:widowControl/>
        <w:ind w:firstLine="709"/>
        <w:jc w:val="both"/>
        <w:rPr>
          <w:rFonts w:eastAsia="Calibri"/>
          <w:b/>
          <w:color w:val="000000"/>
          <w:sz w:val="24"/>
          <w:szCs w:val="24"/>
          <w:lang w:val="ru-RU" w:eastAsia="ru-RU"/>
        </w:rPr>
      </w:pPr>
      <w:r w:rsidRPr="0099186C">
        <w:rPr>
          <w:rFonts w:eastAsia="Calibri"/>
          <w:b/>
          <w:color w:val="000000"/>
          <w:sz w:val="24"/>
          <w:szCs w:val="24"/>
          <w:lang w:val="ru-RU" w:eastAsia="ru-RU"/>
        </w:rPr>
        <w:t>Научные направления конференции:</w:t>
      </w:r>
    </w:p>
    <w:p w:rsidR="0099186C" w:rsidRPr="0099186C" w:rsidRDefault="0099186C" w:rsidP="0099186C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99186C">
        <w:rPr>
          <w:rFonts w:eastAsia="Calibri"/>
          <w:color w:val="000000"/>
          <w:sz w:val="24"/>
          <w:szCs w:val="24"/>
          <w:lang w:val="ru-RU" w:eastAsia="ru-RU"/>
        </w:rPr>
        <w:t>1. Гуманитарные науки и образование.</w:t>
      </w:r>
    </w:p>
    <w:p w:rsidR="0099186C" w:rsidRPr="0099186C" w:rsidRDefault="0099186C" w:rsidP="0099186C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99186C">
        <w:rPr>
          <w:rFonts w:eastAsia="Calibri"/>
          <w:color w:val="000000"/>
          <w:sz w:val="24"/>
          <w:szCs w:val="24"/>
          <w:lang w:val="ru-RU" w:eastAsia="ru-RU"/>
        </w:rPr>
        <w:t>2. Естественные, математические, компьютерные науки и образование.</w:t>
      </w:r>
    </w:p>
    <w:p w:rsidR="0099186C" w:rsidRPr="0099186C" w:rsidRDefault="0099186C" w:rsidP="0099186C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99186C">
        <w:rPr>
          <w:rFonts w:eastAsia="Calibri"/>
          <w:color w:val="000000"/>
          <w:sz w:val="24"/>
          <w:szCs w:val="24"/>
          <w:lang w:val="ru-RU" w:eastAsia="ru-RU"/>
        </w:rPr>
        <w:t>3. Образование в области физической культуры и безопасности жизнедеятельности.</w:t>
      </w:r>
    </w:p>
    <w:p w:rsidR="0099186C" w:rsidRPr="0099186C" w:rsidRDefault="0099186C" w:rsidP="0099186C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99186C">
        <w:rPr>
          <w:rFonts w:eastAsia="Calibri"/>
          <w:color w:val="000000"/>
          <w:sz w:val="24"/>
          <w:szCs w:val="24"/>
          <w:lang w:val="ru-RU" w:eastAsia="ru-RU"/>
        </w:rPr>
        <w:t xml:space="preserve">4. </w:t>
      </w:r>
      <w:r w:rsidR="001767FC">
        <w:rPr>
          <w:rFonts w:eastAsia="Calibri"/>
          <w:color w:val="000000"/>
          <w:sz w:val="24"/>
          <w:szCs w:val="24"/>
          <w:lang w:val="ru-RU" w:eastAsia="ru-RU"/>
        </w:rPr>
        <w:t>Психология, педагогика, д</w:t>
      </w:r>
      <w:r w:rsidRPr="0099186C">
        <w:rPr>
          <w:rFonts w:eastAsia="Calibri"/>
          <w:color w:val="000000"/>
          <w:sz w:val="24"/>
          <w:szCs w:val="24"/>
          <w:lang w:val="ru-RU" w:eastAsia="ru-RU"/>
        </w:rPr>
        <w:t>ошкольное и начальное образование.</w:t>
      </w:r>
    </w:p>
    <w:p w:rsidR="0099186C" w:rsidRPr="0099186C" w:rsidRDefault="0099186C" w:rsidP="0099186C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99186C">
        <w:rPr>
          <w:rFonts w:eastAsia="Calibri"/>
          <w:color w:val="000000"/>
          <w:sz w:val="24"/>
          <w:szCs w:val="24"/>
          <w:lang w:val="ru-RU" w:eastAsia="ru-RU"/>
        </w:rPr>
        <w:t>5. Специальное (дефектологическое) образование.</w:t>
      </w:r>
    </w:p>
    <w:p w:rsidR="0099186C" w:rsidRPr="0099186C" w:rsidRDefault="0099186C" w:rsidP="0099186C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99186C">
        <w:rPr>
          <w:rFonts w:eastAsia="Calibri"/>
          <w:color w:val="000000"/>
          <w:sz w:val="24"/>
          <w:szCs w:val="24"/>
          <w:lang w:val="ru-RU" w:eastAsia="ru-RU"/>
        </w:rPr>
        <w:t>6. Технические науки и технологическое образование</w:t>
      </w:r>
      <w:r w:rsidR="009F0B08">
        <w:rPr>
          <w:rFonts w:eastAsia="Calibri"/>
          <w:color w:val="000000"/>
          <w:sz w:val="24"/>
          <w:szCs w:val="24"/>
          <w:lang w:val="ru-RU" w:eastAsia="ru-RU"/>
        </w:rPr>
        <w:t>, профессиональное обучение</w:t>
      </w:r>
      <w:r w:rsidRPr="0099186C">
        <w:rPr>
          <w:rFonts w:eastAsia="Calibri"/>
          <w:color w:val="000000"/>
          <w:sz w:val="24"/>
          <w:szCs w:val="24"/>
          <w:lang w:val="ru-RU" w:eastAsia="ru-RU"/>
        </w:rPr>
        <w:t>.</w:t>
      </w:r>
    </w:p>
    <w:bookmarkEnd w:id="2"/>
    <w:p w:rsidR="0099186C" w:rsidRDefault="0099186C" w:rsidP="0099186C">
      <w:pPr>
        <w:widowControl/>
        <w:ind w:firstLine="709"/>
        <w:jc w:val="both"/>
        <w:rPr>
          <w:rFonts w:eastAsia="Calibri"/>
          <w:b/>
          <w:color w:val="000000"/>
          <w:sz w:val="24"/>
          <w:szCs w:val="24"/>
          <w:lang w:val="ru-RU" w:eastAsia="ru-RU"/>
        </w:rPr>
      </w:pPr>
    </w:p>
    <w:p w:rsidR="0099186C" w:rsidRPr="00676D74" w:rsidRDefault="0099186C" w:rsidP="00676D74">
      <w:pPr>
        <w:pStyle w:val="a3"/>
        <w:ind w:left="720" w:right="166"/>
        <w:jc w:val="both"/>
        <w:rPr>
          <w:b/>
          <w:lang w:val="ru-RU"/>
        </w:rPr>
      </w:pPr>
      <w:r w:rsidRPr="00676D74">
        <w:rPr>
          <w:b/>
          <w:lang w:val="ru-RU"/>
        </w:rPr>
        <w:t xml:space="preserve">Организационный комитет: </w:t>
      </w:r>
    </w:p>
    <w:p w:rsidR="00CC2A3B" w:rsidRPr="00CC2A3B" w:rsidRDefault="001374F5" w:rsidP="00CC2A3B">
      <w:pPr>
        <w:ind w:firstLine="709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Толстенева А</w:t>
      </w:r>
      <w:r w:rsidR="00CC2A3B" w:rsidRPr="00CC2A3B">
        <w:rPr>
          <w:rFonts w:eastAsia="Calibri"/>
          <w:color w:val="000000"/>
          <w:lang w:val="ru-RU"/>
        </w:rPr>
        <w:t xml:space="preserve">.А. – д.п.н., </w:t>
      </w:r>
      <w:r>
        <w:rPr>
          <w:rFonts w:eastAsia="Calibri"/>
          <w:color w:val="000000"/>
          <w:lang w:val="ru-RU"/>
        </w:rPr>
        <w:t xml:space="preserve">профессор, </w:t>
      </w:r>
      <w:r w:rsidR="00CC2A3B" w:rsidRPr="00CC2A3B">
        <w:rPr>
          <w:rFonts w:eastAsia="Calibri"/>
          <w:color w:val="000000"/>
          <w:lang w:val="ru-RU"/>
        </w:rPr>
        <w:t>и</w:t>
      </w:r>
      <w:r>
        <w:rPr>
          <w:rFonts w:eastAsia="Calibri"/>
          <w:color w:val="000000"/>
          <w:lang w:val="ru-RU"/>
        </w:rPr>
        <w:t>.</w:t>
      </w:r>
      <w:r w:rsidR="00CC2A3B" w:rsidRPr="00CC2A3B">
        <w:rPr>
          <w:rFonts w:eastAsia="Calibri"/>
          <w:color w:val="000000"/>
          <w:lang w:val="ru-RU"/>
        </w:rPr>
        <w:t>о</w:t>
      </w:r>
      <w:r>
        <w:rPr>
          <w:rFonts w:eastAsia="Calibri"/>
          <w:color w:val="000000"/>
          <w:lang w:val="ru-RU"/>
        </w:rPr>
        <w:t>.</w:t>
      </w:r>
      <w:r w:rsidR="00CC2A3B" w:rsidRPr="00CC2A3B">
        <w:rPr>
          <w:rFonts w:eastAsia="Calibri"/>
          <w:color w:val="000000"/>
          <w:lang w:val="ru-RU"/>
        </w:rPr>
        <w:t xml:space="preserve"> проректора по учебно-методической деятельности ФГБОУ «Нижегородский государственный педагогический университет им. К. Минина» - председатель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 xml:space="preserve">Картавых М.А. – д.п.н., </w:t>
      </w:r>
      <w:r w:rsidR="001374F5">
        <w:rPr>
          <w:rFonts w:eastAsia="Calibri"/>
          <w:color w:val="000000"/>
          <w:lang w:val="ru-RU"/>
        </w:rPr>
        <w:t xml:space="preserve">доцент, </w:t>
      </w:r>
      <w:r w:rsidRPr="00CC2A3B">
        <w:rPr>
          <w:rFonts w:eastAsia="Calibri"/>
          <w:color w:val="000000"/>
          <w:lang w:val="ru-RU"/>
        </w:rPr>
        <w:t xml:space="preserve">зав. кафедрой физиологии и безопасности жизнедеятельности человека ФГБОУ </w:t>
      </w:r>
      <w:proofErr w:type="gramStart"/>
      <w:r w:rsidRPr="00CC2A3B">
        <w:rPr>
          <w:rFonts w:eastAsia="Calibri"/>
          <w:color w:val="000000"/>
          <w:lang w:val="ru-RU"/>
        </w:rPr>
        <w:t>ВО</w:t>
      </w:r>
      <w:proofErr w:type="gramEnd"/>
      <w:r w:rsidRPr="00CC2A3B">
        <w:rPr>
          <w:rFonts w:eastAsia="Calibri"/>
          <w:color w:val="000000"/>
          <w:lang w:val="ru-RU"/>
        </w:rPr>
        <w:t xml:space="preserve"> «Нижегородский государственный педагогический университет им. К. Минина» - зам. председателя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 xml:space="preserve">Прохорова И.В. – к.п.н., зам. директора института непрерывного образования ФГБОУ ВО НГПУ </w:t>
      </w:r>
      <w:r w:rsidRPr="00CC2A3B">
        <w:rPr>
          <w:rFonts w:eastAsia="Calibri"/>
          <w:color w:val="000000"/>
          <w:lang w:val="ru-RU"/>
        </w:rPr>
        <w:lastRenderedPageBreak/>
        <w:t>им. К. Минина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proofErr w:type="spellStart"/>
      <w:r w:rsidRPr="00CC2A3B">
        <w:rPr>
          <w:rFonts w:eastAsia="Calibri"/>
          <w:color w:val="000000"/>
          <w:lang w:val="ru-RU"/>
        </w:rPr>
        <w:t>Камерилова</w:t>
      </w:r>
      <w:proofErr w:type="spellEnd"/>
      <w:r w:rsidRPr="00CC2A3B">
        <w:rPr>
          <w:rFonts w:eastAsia="Calibri"/>
          <w:color w:val="000000"/>
          <w:lang w:val="ru-RU"/>
        </w:rPr>
        <w:t xml:space="preserve"> Г.С. – </w:t>
      </w:r>
      <w:proofErr w:type="spellStart"/>
      <w:r w:rsidRPr="00CC2A3B">
        <w:rPr>
          <w:rFonts w:eastAsia="Calibri"/>
          <w:color w:val="000000"/>
          <w:lang w:val="ru-RU"/>
        </w:rPr>
        <w:t>д.пед.н</w:t>
      </w:r>
      <w:proofErr w:type="spellEnd"/>
      <w:r w:rsidRPr="00CC2A3B">
        <w:rPr>
          <w:rFonts w:eastAsia="Calibri"/>
          <w:color w:val="000000"/>
          <w:lang w:val="ru-RU"/>
        </w:rPr>
        <w:t>., профессор кафедры физиологии и безопасности жизнедеятельности человека ФГБОУ ВО «Нижегородский государственный педагогический университет им. К. Минина»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Попова Л.В. – д.п.н., доцент, ведущий научный сотрудник Музея Землеведения ФГБОУ ВО «Московский государственный университет им. М.В. Ломоносова» -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proofErr w:type="spellStart"/>
      <w:r w:rsidRPr="00CC2A3B">
        <w:rPr>
          <w:rFonts w:eastAsia="Calibri"/>
          <w:color w:val="000000"/>
          <w:lang w:val="ru-RU"/>
        </w:rPr>
        <w:t>Самерханова</w:t>
      </w:r>
      <w:proofErr w:type="spellEnd"/>
      <w:r w:rsidRPr="00CC2A3B">
        <w:rPr>
          <w:rFonts w:eastAsia="Calibri"/>
          <w:color w:val="000000"/>
          <w:lang w:val="ru-RU"/>
        </w:rPr>
        <w:t xml:space="preserve"> Э.К. – д.п.н., профессор, декан факультета естественных, математических и компьютерных наук ФГБОУ ВО «Нижегородский государственный педагогический университет им. К. Минина»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proofErr w:type="spellStart"/>
      <w:r w:rsidRPr="00CC2A3B">
        <w:rPr>
          <w:rFonts w:eastAsia="Calibri"/>
          <w:color w:val="000000"/>
          <w:lang w:val="ru-RU"/>
        </w:rPr>
        <w:t>Хуснутдинова</w:t>
      </w:r>
      <w:proofErr w:type="spellEnd"/>
      <w:r w:rsidRPr="00CC2A3B">
        <w:rPr>
          <w:rFonts w:eastAsia="Calibri"/>
          <w:color w:val="000000"/>
          <w:lang w:val="ru-RU"/>
        </w:rPr>
        <w:t xml:space="preserve"> З.А. – д.м.н., профессор, зав. кафедрой охраны здоровья и безопасности жизнедеятельности ФГБОУ ВО «Башкирский государственный педагогический университет им. М. </w:t>
      </w:r>
      <w:proofErr w:type="spellStart"/>
      <w:r w:rsidRPr="00CC2A3B">
        <w:rPr>
          <w:rFonts w:eastAsia="Calibri"/>
          <w:color w:val="000000"/>
          <w:lang w:val="ru-RU"/>
        </w:rPr>
        <w:t>Акмуллы</w:t>
      </w:r>
      <w:proofErr w:type="spellEnd"/>
      <w:r w:rsidRPr="00CC2A3B">
        <w:rPr>
          <w:rFonts w:eastAsia="Calibri"/>
          <w:color w:val="000000"/>
          <w:lang w:val="ru-RU"/>
        </w:rPr>
        <w:t>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Абрамова С.В. – д.п.н., зав. кафедрой БЖ ФГБОУ ВО «Сахалинский государственный университет» -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Агеева Е.Л. – к.б.н., доцент кафедрой физиологии и безопасности жизнедеятельности человека ФГБОУ ВО «Нижегородский государственный педагогический университет им. К. Минина» -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Акимова Л.А. - к.п.н., зав. кафедрой безопасности жизнедеятельности</w:t>
      </w:r>
      <w:r w:rsidR="005B4EF7">
        <w:rPr>
          <w:rFonts w:eastAsia="Calibri"/>
          <w:color w:val="000000"/>
          <w:lang w:val="ru-RU"/>
        </w:rPr>
        <w:t>, физической культуры</w:t>
      </w:r>
      <w:r w:rsidRPr="00CC2A3B">
        <w:rPr>
          <w:rFonts w:eastAsia="Calibri"/>
          <w:color w:val="000000"/>
          <w:lang w:val="ru-RU"/>
        </w:rPr>
        <w:t xml:space="preserve"> и методики обучения безопасности жизнедеятельности ФГБОУ ВО «Оренбургский государственный педагогический университет»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 xml:space="preserve">Беляева Т.К. – к.п.н., доцент кафедры общей и социальной педагогики ФГБОУ </w:t>
      </w:r>
      <w:proofErr w:type="gramStart"/>
      <w:r w:rsidRPr="00CC2A3B">
        <w:rPr>
          <w:rFonts w:eastAsia="Calibri"/>
          <w:color w:val="000000"/>
          <w:lang w:val="ru-RU"/>
        </w:rPr>
        <w:t>ВО</w:t>
      </w:r>
      <w:proofErr w:type="gramEnd"/>
      <w:r w:rsidRPr="00CC2A3B">
        <w:rPr>
          <w:rFonts w:eastAsia="Calibri"/>
          <w:color w:val="000000"/>
          <w:lang w:val="ru-RU"/>
        </w:rPr>
        <w:t xml:space="preserve"> «Нижегородский государственный педагогический университет им. К. Минина»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Васина О.Н. - к.п.н., доцент кафедры биологии и биохимии Педагогического института им. В.Г. Белинского ФГБОУ ВО «Пензенский государственный университет»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Воробьев Н.Б. – к.психол.н., зав. кафедрой теоретических основ физической культуры ФГБОУ ВО «Нижегородский государственный педагогический университет им. К. Минина»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proofErr w:type="spellStart"/>
      <w:r w:rsidRPr="00CC2A3B">
        <w:rPr>
          <w:rFonts w:eastAsia="Calibri"/>
          <w:color w:val="000000"/>
          <w:lang w:val="ru-RU"/>
        </w:rPr>
        <w:t>Гафнер</w:t>
      </w:r>
      <w:proofErr w:type="spellEnd"/>
      <w:r w:rsidRPr="00CC2A3B">
        <w:rPr>
          <w:rFonts w:eastAsia="Calibri"/>
          <w:color w:val="000000"/>
          <w:lang w:val="ru-RU"/>
        </w:rPr>
        <w:t xml:space="preserve"> В.В. – </w:t>
      </w:r>
      <w:proofErr w:type="spellStart"/>
      <w:r w:rsidRPr="00CC2A3B">
        <w:rPr>
          <w:rFonts w:eastAsia="Calibri"/>
          <w:color w:val="000000"/>
          <w:lang w:val="ru-RU"/>
        </w:rPr>
        <w:t>к.пед.н</w:t>
      </w:r>
      <w:proofErr w:type="spellEnd"/>
      <w:r w:rsidRPr="00CC2A3B">
        <w:rPr>
          <w:rFonts w:eastAsia="Calibri"/>
          <w:color w:val="000000"/>
          <w:lang w:val="ru-RU"/>
        </w:rPr>
        <w:t>. доцент, зав. кафедрой безопасности жизнедеятельности ФГБОУ ВО «Уральский государственный педагогический университет»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proofErr w:type="spellStart"/>
      <w:r w:rsidRPr="00CC2A3B">
        <w:rPr>
          <w:rFonts w:eastAsia="Calibri"/>
          <w:color w:val="000000"/>
          <w:lang w:val="ru-RU"/>
        </w:rPr>
        <w:t>Гильманова</w:t>
      </w:r>
      <w:proofErr w:type="spellEnd"/>
      <w:r w:rsidRPr="00CC2A3B">
        <w:rPr>
          <w:rFonts w:eastAsia="Calibri"/>
          <w:color w:val="000000"/>
          <w:lang w:val="ru-RU"/>
        </w:rPr>
        <w:t xml:space="preserve"> Г.Р. – к.б.н., начальник учебно-методического управления ФГБОУ </w:t>
      </w:r>
      <w:proofErr w:type="gramStart"/>
      <w:r w:rsidRPr="00CC2A3B">
        <w:rPr>
          <w:rFonts w:eastAsia="Calibri"/>
          <w:color w:val="000000"/>
          <w:lang w:val="ru-RU"/>
        </w:rPr>
        <w:t>ВО</w:t>
      </w:r>
      <w:proofErr w:type="gramEnd"/>
      <w:r w:rsidRPr="00CC2A3B">
        <w:rPr>
          <w:rFonts w:eastAsia="Calibri"/>
          <w:color w:val="000000"/>
          <w:lang w:val="ru-RU"/>
        </w:rPr>
        <w:t xml:space="preserve"> «Башкирский государственный педагогический университет им. М. </w:t>
      </w:r>
      <w:proofErr w:type="spellStart"/>
      <w:r w:rsidRPr="00CC2A3B">
        <w:rPr>
          <w:rFonts w:eastAsia="Calibri"/>
          <w:color w:val="000000"/>
          <w:lang w:val="ru-RU"/>
        </w:rPr>
        <w:t>Акмуллы</w:t>
      </w:r>
      <w:proofErr w:type="spellEnd"/>
      <w:r w:rsidRPr="00CC2A3B">
        <w:rPr>
          <w:rFonts w:eastAsia="Calibri"/>
          <w:color w:val="000000"/>
          <w:lang w:val="ru-RU"/>
        </w:rPr>
        <w:t>» 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 xml:space="preserve">Голубева О.В. – </w:t>
      </w:r>
      <w:proofErr w:type="spellStart"/>
      <w:r w:rsidRPr="00CC2A3B">
        <w:rPr>
          <w:rFonts w:eastAsia="Calibri"/>
          <w:color w:val="000000"/>
          <w:lang w:val="ru-RU"/>
        </w:rPr>
        <w:t>к.пед.н</w:t>
      </w:r>
      <w:proofErr w:type="spellEnd"/>
      <w:r w:rsidRPr="00CC2A3B">
        <w:rPr>
          <w:rFonts w:eastAsia="Calibri"/>
          <w:color w:val="000000"/>
          <w:lang w:val="ru-RU"/>
        </w:rPr>
        <w:t>., доцент кафедры технологий сервиса и технологического образования ФГБОУ ВО «Нижегородский государственный педагогический университет им. К. Минина»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Давыдова Ю.Ю. – к.б.н., доцент, зав. кафедрой биологии, химии и биолого-химического образования ФГБОУ «Нижегородский государственный педагогический университет им. К. Минина»–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proofErr w:type="spellStart"/>
      <w:r w:rsidRPr="00CC2A3B">
        <w:rPr>
          <w:rFonts w:eastAsia="Calibri"/>
          <w:color w:val="000000"/>
          <w:lang w:val="ru-RU"/>
        </w:rPr>
        <w:t>Мялкина</w:t>
      </w:r>
      <w:proofErr w:type="spellEnd"/>
      <w:r w:rsidRPr="00CC2A3B">
        <w:rPr>
          <w:rFonts w:eastAsia="Calibri"/>
          <w:color w:val="000000"/>
          <w:lang w:val="ru-RU"/>
        </w:rPr>
        <w:t xml:space="preserve"> Е.В. - к.п.н., проректор по экономике и развитию ФГАОУ «Балтийский федеральный университет им. </w:t>
      </w:r>
      <w:proofErr w:type="spellStart"/>
      <w:r w:rsidRPr="00CC2A3B">
        <w:rPr>
          <w:rFonts w:eastAsia="Calibri"/>
          <w:color w:val="000000"/>
          <w:lang w:val="ru-RU"/>
        </w:rPr>
        <w:t>Иммануила</w:t>
      </w:r>
      <w:proofErr w:type="spellEnd"/>
      <w:r w:rsidRPr="00CC2A3B">
        <w:rPr>
          <w:rFonts w:eastAsia="Calibri"/>
          <w:color w:val="000000"/>
          <w:lang w:val="ru-RU"/>
        </w:rPr>
        <w:t xml:space="preserve"> Канта»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r w:rsidRPr="00CC2A3B">
        <w:rPr>
          <w:rFonts w:eastAsia="Calibri"/>
          <w:color w:val="000000"/>
          <w:lang w:val="ru-RU"/>
        </w:rPr>
        <w:t>Филатова О.М. – к.п.н., доцент кафедры биологии и биохимии Педагогического института им. В.Г. Белинского ФГБОУ ВО «Пензенский государственный университет» – член Оргкомитета;</w:t>
      </w:r>
    </w:p>
    <w:p w:rsidR="00CC2A3B" w:rsidRPr="00CC2A3B" w:rsidRDefault="00CC2A3B" w:rsidP="00CC2A3B">
      <w:pPr>
        <w:ind w:firstLine="709"/>
        <w:jc w:val="both"/>
        <w:rPr>
          <w:rFonts w:eastAsia="Calibri"/>
          <w:color w:val="000000"/>
          <w:lang w:val="ru-RU"/>
        </w:rPr>
      </w:pPr>
      <w:proofErr w:type="spellStart"/>
      <w:r w:rsidRPr="00CC2A3B">
        <w:rPr>
          <w:rFonts w:eastAsia="Calibri"/>
          <w:color w:val="000000"/>
          <w:lang w:val="ru-RU"/>
        </w:rPr>
        <w:t>Хапаева</w:t>
      </w:r>
      <w:proofErr w:type="spellEnd"/>
      <w:r w:rsidRPr="00CC2A3B">
        <w:rPr>
          <w:rFonts w:eastAsia="Calibri"/>
          <w:color w:val="000000"/>
          <w:lang w:val="ru-RU"/>
        </w:rPr>
        <w:t xml:space="preserve"> С.С. – к.п.н., доцент кафедры теории и методики профессионального обучения ГОУ ВО «Московский государственный областной университет» - член Оргкомитета; </w:t>
      </w:r>
    </w:p>
    <w:p w:rsidR="00CC2A3B" w:rsidRPr="005B4EF7" w:rsidRDefault="001374F5" w:rsidP="00CC2A3B">
      <w:pPr>
        <w:ind w:firstLine="709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>Губарева</w:t>
      </w:r>
      <w:r w:rsidR="00CC2A3B" w:rsidRPr="00CC2A3B">
        <w:rPr>
          <w:rFonts w:eastAsia="Calibri"/>
          <w:color w:val="000000"/>
          <w:lang w:val="ru-RU"/>
        </w:rPr>
        <w:t xml:space="preserve"> М.А. – к.п.н., доцент кафедры физиологии и безопасности жизнедеятельности человека ФГБОУ </w:t>
      </w:r>
      <w:proofErr w:type="gramStart"/>
      <w:r w:rsidR="00CC2A3B" w:rsidRPr="00CC2A3B">
        <w:rPr>
          <w:rFonts w:eastAsia="Calibri"/>
          <w:color w:val="000000"/>
          <w:lang w:val="ru-RU"/>
        </w:rPr>
        <w:t>ВО</w:t>
      </w:r>
      <w:proofErr w:type="gramEnd"/>
      <w:r w:rsidR="00CC2A3B" w:rsidRPr="00CC2A3B">
        <w:rPr>
          <w:rFonts w:eastAsia="Calibri"/>
          <w:color w:val="000000"/>
          <w:lang w:val="ru-RU"/>
        </w:rPr>
        <w:t xml:space="preserve"> «Нижегородский государственный педагогический университет им. </w:t>
      </w:r>
      <w:r w:rsidR="00CC2A3B" w:rsidRPr="005B4EF7">
        <w:rPr>
          <w:rFonts w:eastAsia="Calibri"/>
          <w:color w:val="000000"/>
          <w:lang w:val="ru-RU"/>
        </w:rPr>
        <w:t>К. Минина» – член Оргкомитета.</w:t>
      </w:r>
    </w:p>
    <w:p w:rsidR="00265B81" w:rsidRPr="0099186C" w:rsidRDefault="00265B81" w:rsidP="00265B81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</w:p>
    <w:p w:rsidR="0099186C" w:rsidRPr="0099186C" w:rsidRDefault="0099186C" w:rsidP="0099186C">
      <w:pPr>
        <w:pStyle w:val="31"/>
        <w:ind w:left="0" w:right="0"/>
        <w:rPr>
          <w:lang w:val="ru-RU"/>
        </w:rPr>
      </w:pPr>
    </w:p>
    <w:p w:rsidR="00216F65" w:rsidRPr="006A731F" w:rsidRDefault="002472F2">
      <w:pPr>
        <w:pStyle w:val="31"/>
        <w:spacing w:line="275" w:lineRule="exact"/>
        <w:rPr>
          <w:lang w:val="ru-RU"/>
        </w:rPr>
      </w:pPr>
      <w:r w:rsidRPr="006A731F">
        <w:rPr>
          <w:lang w:val="ru-RU"/>
        </w:rPr>
        <w:t>Условия участия в конференции:</w:t>
      </w:r>
    </w:p>
    <w:p w:rsidR="00552D8F" w:rsidRPr="00552D8F" w:rsidRDefault="00552D8F" w:rsidP="00676D74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bookmarkStart w:id="4" w:name="Для_участия_в_конференции_необходимо_пре"/>
      <w:bookmarkEnd w:id="4"/>
      <w:r w:rsidRPr="00552D8F">
        <w:rPr>
          <w:rFonts w:eastAsia="Calibri"/>
          <w:color w:val="000000"/>
          <w:sz w:val="24"/>
          <w:szCs w:val="24"/>
          <w:lang w:val="ru-RU" w:eastAsia="ru-RU"/>
        </w:rPr>
        <w:t>Для участия в конференции</w:t>
      </w:r>
      <w:r w:rsidR="001374F5" w:rsidRPr="001374F5">
        <w:rPr>
          <w:rFonts w:eastAsia="Calibri"/>
          <w:color w:val="000000"/>
          <w:sz w:val="24"/>
          <w:szCs w:val="24"/>
          <w:lang w:val="ru-RU" w:eastAsia="ru-RU"/>
        </w:rPr>
        <w:t xml:space="preserve"> </w:t>
      </w:r>
      <w:r w:rsidR="001374F5">
        <w:rPr>
          <w:rFonts w:eastAsia="Calibri"/>
          <w:color w:val="000000"/>
          <w:sz w:val="24"/>
          <w:szCs w:val="24"/>
          <w:lang w:val="ru-RU" w:eastAsia="ru-RU"/>
        </w:rPr>
        <w:t xml:space="preserve">до </w:t>
      </w:r>
      <w:r w:rsidR="001374F5" w:rsidRPr="001374F5">
        <w:rPr>
          <w:rFonts w:eastAsia="Calibri"/>
          <w:b/>
          <w:color w:val="000000"/>
          <w:sz w:val="24"/>
          <w:szCs w:val="24"/>
          <w:lang w:val="ru-RU" w:eastAsia="ru-RU"/>
        </w:rPr>
        <w:t>20 марта 2021</w:t>
      </w:r>
      <w:r w:rsidR="001374F5">
        <w:rPr>
          <w:rFonts w:eastAsia="Calibri"/>
          <w:color w:val="000000"/>
          <w:sz w:val="24"/>
          <w:szCs w:val="24"/>
          <w:lang w:val="ru-RU" w:eastAsia="ru-RU"/>
        </w:rPr>
        <w:t xml:space="preserve"> года</w:t>
      </w:r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 необходимо предоставить отдельными файлами:</w:t>
      </w:r>
    </w:p>
    <w:p w:rsidR="00552D8F" w:rsidRPr="00552D8F" w:rsidRDefault="00552D8F" w:rsidP="00676D74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1. </w:t>
      </w:r>
      <w:r w:rsidRPr="00676D74">
        <w:rPr>
          <w:rFonts w:eastAsia="Calibri"/>
          <w:b/>
          <w:color w:val="000000"/>
          <w:sz w:val="24"/>
          <w:szCs w:val="24"/>
          <w:lang w:val="ru-RU" w:eastAsia="ru-RU"/>
        </w:rPr>
        <w:t>Заявку участника</w:t>
      </w:r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 по прилагаемой форме. В названии файла с заявкой необходимо указать фамилию автора и (после нижнего подчеркивания) слово «заявка», например: </w:t>
      </w:r>
      <w:proofErr w:type="spellStart"/>
      <w:r w:rsidRPr="00552D8F">
        <w:rPr>
          <w:rFonts w:eastAsia="Calibri"/>
          <w:color w:val="000000"/>
          <w:sz w:val="24"/>
          <w:szCs w:val="24"/>
          <w:lang w:val="ru-RU" w:eastAsia="ru-RU"/>
        </w:rPr>
        <w:t>Иванов_заявка</w:t>
      </w:r>
      <w:proofErr w:type="spellEnd"/>
      <w:r w:rsidRPr="00552D8F">
        <w:rPr>
          <w:rFonts w:eastAsia="Calibri"/>
          <w:color w:val="000000"/>
          <w:sz w:val="24"/>
          <w:szCs w:val="24"/>
          <w:lang w:val="ru-RU" w:eastAsia="ru-RU"/>
        </w:rPr>
        <w:t>.</w:t>
      </w:r>
    </w:p>
    <w:p w:rsidR="00A80E46" w:rsidRDefault="00A80E46" w:rsidP="00552D8F">
      <w:pPr>
        <w:widowControl/>
        <w:spacing w:before="120"/>
        <w:ind w:left="425"/>
        <w:rPr>
          <w:rFonts w:eastAsia="Calibri"/>
          <w:b/>
          <w:sz w:val="24"/>
          <w:szCs w:val="24"/>
          <w:lang w:val="ru-RU"/>
        </w:rPr>
      </w:pPr>
    </w:p>
    <w:p w:rsidR="00552D8F" w:rsidRPr="00552D8F" w:rsidRDefault="00552D8F" w:rsidP="00552D8F">
      <w:pPr>
        <w:widowControl/>
        <w:spacing w:before="120"/>
        <w:ind w:left="425"/>
        <w:rPr>
          <w:rFonts w:eastAsia="Calibri"/>
          <w:b/>
          <w:sz w:val="24"/>
          <w:szCs w:val="24"/>
          <w:lang w:val="ru-RU"/>
        </w:rPr>
      </w:pPr>
      <w:r w:rsidRPr="00552D8F">
        <w:rPr>
          <w:rFonts w:eastAsia="Calibri"/>
          <w:b/>
          <w:sz w:val="24"/>
          <w:szCs w:val="24"/>
          <w:lang w:val="ru-RU"/>
        </w:rPr>
        <w:t>Заявка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1879"/>
        <w:gridCol w:w="1879"/>
        <w:gridCol w:w="1879"/>
        <w:gridCol w:w="1879"/>
        <w:gridCol w:w="1879"/>
      </w:tblGrid>
      <w:tr w:rsidR="00A80E46" w:rsidRPr="00552D8F" w:rsidTr="00A80E46">
        <w:trPr>
          <w:trHeight w:val="413"/>
        </w:trPr>
        <w:tc>
          <w:tcPr>
            <w:tcW w:w="683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  <w:r w:rsidRPr="00552D8F"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  <w:r w:rsidRPr="00552D8F"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  <w:t xml:space="preserve">Ф.И.О. участников </w:t>
            </w: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center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552D8F">
              <w:rPr>
                <w:bCs/>
                <w:iCs/>
                <w:sz w:val="24"/>
                <w:szCs w:val="24"/>
                <w:lang w:val="ru-RU" w:eastAsia="ru-RU"/>
              </w:rPr>
              <w:t>Место учебы: вуз, факультет, курс</w:t>
            </w: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center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552D8F">
              <w:rPr>
                <w:bCs/>
                <w:iCs/>
                <w:sz w:val="24"/>
                <w:szCs w:val="24"/>
                <w:lang w:val="ru-RU" w:eastAsia="ru-RU"/>
              </w:rPr>
              <w:t>Профиль подготовки / специальность</w:t>
            </w: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center"/>
              <w:rPr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bCs/>
                <w:iCs/>
                <w:sz w:val="24"/>
                <w:szCs w:val="24"/>
                <w:lang w:val="ru-RU" w:eastAsia="ru-RU"/>
              </w:rPr>
              <w:t>Научное направление конференции</w:t>
            </w: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552D8F">
              <w:rPr>
                <w:bCs/>
                <w:iCs/>
                <w:sz w:val="24"/>
                <w:szCs w:val="24"/>
                <w:lang w:val="ru-RU" w:eastAsia="ru-RU"/>
              </w:rPr>
              <w:t xml:space="preserve">Телефон, </w:t>
            </w:r>
            <w:r w:rsidRPr="00552D8F">
              <w:rPr>
                <w:bCs/>
                <w:iCs/>
                <w:sz w:val="24"/>
                <w:szCs w:val="24"/>
                <w:lang w:eastAsia="ru-RU"/>
              </w:rPr>
              <w:t>e-mail</w:t>
            </w:r>
          </w:p>
        </w:tc>
      </w:tr>
      <w:tr w:rsidR="00A80E46" w:rsidRPr="00552D8F" w:rsidTr="00A80E46">
        <w:trPr>
          <w:trHeight w:val="412"/>
        </w:trPr>
        <w:tc>
          <w:tcPr>
            <w:tcW w:w="683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79" w:type="dxa"/>
          </w:tcPr>
          <w:p w:rsidR="00A80E46" w:rsidRPr="00552D8F" w:rsidRDefault="00A80E46" w:rsidP="00552D8F">
            <w:pPr>
              <w:widowControl/>
              <w:spacing w:beforeAutospacing="1" w:afterAutospacing="1"/>
              <w:jc w:val="both"/>
              <w:rPr>
                <w:rFonts w:eastAsia="Calibri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AF0D66" w:rsidRDefault="00AF0D66" w:rsidP="00676D74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</w:p>
    <w:p w:rsidR="00552D8F" w:rsidRPr="00552D8F" w:rsidRDefault="00552D8F" w:rsidP="00676D74">
      <w:pPr>
        <w:widowControl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2. </w:t>
      </w:r>
      <w:r w:rsidRPr="00676D74">
        <w:rPr>
          <w:rFonts w:eastAsia="Calibri"/>
          <w:b/>
          <w:color w:val="000000"/>
          <w:sz w:val="24"/>
          <w:szCs w:val="24"/>
          <w:lang w:val="ru-RU" w:eastAsia="ru-RU"/>
        </w:rPr>
        <w:t>Сопроводительное письмо</w:t>
      </w:r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, оформленное </w:t>
      </w:r>
      <w:r w:rsidRPr="003575EB">
        <w:rPr>
          <w:rFonts w:eastAsia="Calibri"/>
          <w:b/>
          <w:color w:val="000000"/>
          <w:sz w:val="24"/>
          <w:szCs w:val="24"/>
          <w:u w:val="single"/>
          <w:lang w:val="ru-RU" w:eastAsia="ru-RU"/>
        </w:rPr>
        <w:t>СТРОГО</w:t>
      </w:r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 в соответствии с прилагаемой регистрационной формой. В названии файла со статьей необходимо указать фамилию автора и (после нижнего подчеркивания) слово «сопроводительное письмо», например: </w:t>
      </w:r>
      <w:proofErr w:type="spellStart"/>
      <w:r w:rsidRPr="00552D8F">
        <w:rPr>
          <w:rFonts w:eastAsia="Calibri"/>
          <w:color w:val="000000"/>
          <w:sz w:val="24"/>
          <w:szCs w:val="24"/>
          <w:lang w:val="ru-RU" w:eastAsia="ru-RU"/>
        </w:rPr>
        <w:t>Иванов_сопроводительное</w:t>
      </w:r>
      <w:proofErr w:type="spellEnd"/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 письмо.</w:t>
      </w:r>
    </w:p>
    <w:p w:rsidR="00552D8F" w:rsidRPr="00552D8F" w:rsidRDefault="00552D8F" w:rsidP="00676D74">
      <w:pPr>
        <w:outlineLvl w:val="3"/>
        <w:rPr>
          <w:b/>
          <w:bCs/>
          <w:sz w:val="24"/>
          <w:szCs w:val="24"/>
          <w:lang w:val="ru-RU"/>
        </w:rPr>
      </w:pPr>
      <w:r w:rsidRPr="00552D8F">
        <w:rPr>
          <w:b/>
          <w:bCs/>
          <w:sz w:val="24"/>
          <w:szCs w:val="24"/>
          <w:lang w:val="ru-RU"/>
        </w:rPr>
        <w:t>Сопроводительное письмо – регистрационная форма*:</w:t>
      </w:r>
    </w:p>
    <w:tbl>
      <w:tblPr>
        <w:tblStyle w:val="a8"/>
        <w:tblW w:w="0" w:type="auto"/>
        <w:tblLook w:val="04A0"/>
      </w:tblPr>
      <w:tblGrid>
        <w:gridCol w:w="5854"/>
        <w:gridCol w:w="4332"/>
      </w:tblGrid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Фамилия Автора 1–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Имя Отчество (полностью) Автора 1–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Фамилия Автора 1– 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Имя Отчество Автора 1–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Место работы (полностью) Автора 1 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Место работы Автора 1 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52D8F">
              <w:rPr>
                <w:sz w:val="20"/>
                <w:szCs w:val="20"/>
              </w:rPr>
              <w:t>Е</w:t>
            </w:r>
            <w:proofErr w:type="gramEnd"/>
            <w:r w:rsidRPr="00552D8F">
              <w:rPr>
                <w:sz w:val="20"/>
                <w:szCs w:val="20"/>
              </w:rPr>
              <w:t>-mail</w:t>
            </w:r>
            <w:proofErr w:type="spellEnd"/>
            <w:r w:rsidRPr="00552D8F">
              <w:rPr>
                <w:sz w:val="20"/>
                <w:szCs w:val="20"/>
              </w:rPr>
              <w:t xml:space="preserve"> Автора 1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SPIN код Автора 1 (при его наличии статья сразу будет привязана к авторскому профилю  в РИНЦ )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10598" w:type="dxa"/>
            <w:gridSpan w:val="2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Фамилия Автора 2–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Имя Отчество (полностью) Автора 2–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Фамилия Автора 2– 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Имя Отчество Автора 2–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Место работы (полностью) Автора 2 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Место работы Автора 2 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52D8F">
              <w:rPr>
                <w:sz w:val="20"/>
                <w:szCs w:val="20"/>
              </w:rPr>
              <w:t>Е</w:t>
            </w:r>
            <w:proofErr w:type="gramEnd"/>
            <w:r w:rsidRPr="00552D8F">
              <w:rPr>
                <w:sz w:val="20"/>
                <w:szCs w:val="20"/>
              </w:rPr>
              <w:t>-mail</w:t>
            </w:r>
            <w:proofErr w:type="spellEnd"/>
            <w:r w:rsidRPr="00552D8F">
              <w:rPr>
                <w:sz w:val="20"/>
                <w:szCs w:val="20"/>
              </w:rPr>
              <w:t xml:space="preserve"> Автора 2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SPIN код Автора 2 (при его наличии статья сразу будет привязана к авторскому профилю  в РИНЦ )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10598" w:type="dxa"/>
            <w:gridSpan w:val="2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Фамилия Автора N–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Имя Отчество (полностью) Автора N–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Фамилия Автора N– 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Имя Отчество Автора N–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Место работы (полностью) Автора N 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Место работы Автора N 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52D8F">
              <w:rPr>
                <w:sz w:val="20"/>
                <w:szCs w:val="20"/>
              </w:rPr>
              <w:t>Е</w:t>
            </w:r>
            <w:proofErr w:type="gramEnd"/>
            <w:r w:rsidRPr="00552D8F">
              <w:rPr>
                <w:sz w:val="20"/>
                <w:szCs w:val="20"/>
              </w:rPr>
              <w:t>-mail</w:t>
            </w:r>
            <w:proofErr w:type="spellEnd"/>
            <w:r w:rsidRPr="00552D8F">
              <w:rPr>
                <w:sz w:val="20"/>
                <w:szCs w:val="20"/>
              </w:rPr>
              <w:t xml:space="preserve"> Автора N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Ученая степень, звание, должность (полностью) Автора N–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SPIN код Автора N (при его наличии статья сразу будет привязана к авторскому профилю  в РИНЦ )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10598" w:type="dxa"/>
            <w:gridSpan w:val="2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Название статьи 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Название статьи 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Аннотация 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Аннотация – английский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УДК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Ключевые слова–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Список литературы– русский язык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1374F5" w:rsidTr="008B4A86">
        <w:tc>
          <w:tcPr>
            <w:tcW w:w="10598" w:type="dxa"/>
            <w:gridSpan w:val="2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  <w:tr w:rsidR="00552D8F" w:rsidRPr="00552D8F" w:rsidTr="008B4A86">
        <w:tc>
          <w:tcPr>
            <w:tcW w:w="6062" w:type="dxa"/>
          </w:tcPr>
          <w:p w:rsidR="00552D8F" w:rsidRPr="00552D8F" w:rsidRDefault="00552D8F" w:rsidP="00552D8F">
            <w:pPr>
              <w:rPr>
                <w:sz w:val="20"/>
                <w:szCs w:val="20"/>
              </w:rPr>
            </w:pPr>
            <w:r w:rsidRPr="00552D8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536" w:type="dxa"/>
          </w:tcPr>
          <w:p w:rsidR="00552D8F" w:rsidRPr="00552D8F" w:rsidRDefault="00552D8F" w:rsidP="00552D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2D8F" w:rsidRPr="00552D8F" w:rsidRDefault="00552D8F" w:rsidP="00552D8F">
      <w:pPr>
        <w:spacing w:before="69" w:line="275" w:lineRule="exact"/>
        <w:ind w:right="495"/>
        <w:outlineLvl w:val="3"/>
        <w:rPr>
          <w:b/>
          <w:bCs/>
          <w:sz w:val="24"/>
          <w:szCs w:val="24"/>
          <w:lang w:val="ru-RU"/>
        </w:rPr>
      </w:pPr>
      <w:r w:rsidRPr="00552D8F">
        <w:rPr>
          <w:b/>
          <w:bCs/>
          <w:sz w:val="24"/>
          <w:szCs w:val="24"/>
          <w:lang w:val="ru-RU"/>
        </w:rPr>
        <w:t xml:space="preserve">Примечание * - не заполненные строки не удалять! </w:t>
      </w:r>
    </w:p>
    <w:p w:rsidR="00552D8F" w:rsidRPr="00552D8F" w:rsidRDefault="00552D8F" w:rsidP="00552D8F">
      <w:pPr>
        <w:widowControl/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552D8F">
        <w:rPr>
          <w:rFonts w:eastAsia="Calibri"/>
          <w:color w:val="000000"/>
          <w:sz w:val="24"/>
          <w:szCs w:val="24"/>
          <w:lang w:val="ru-RU" w:eastAsia="ru-RU"/>
        </w:rPr>
        <w:t xml:space="preserve">3. Тексты статей (3-5 страниц). В названии файла со статьей необходимо указать фамилию автора и (после нижнего подчеркивания) слово «статья», например: </w:t>
      </w:r>
      <w:proofErr w:type="spellStart"/>
      <w:r w:rsidRPr="00552D8F">
        <w:rPr>
          <w:rFonts w:eastAsia="Calibri"/>
          <w:color w:val="000000"/>
          <w:sz w:val="24"/>
          <w:szCs w:val="24"/>
          <w:lang w:val="ru-RU" w:eastAsia="ru-RU"/>
        </w:rPr>
        <w:t>Иванов_статья</w:t>
      </w:r>
      <w:proofErr w:type="spellEnd"/>
      <w:r w:rsidRPr="00552D8F">
        <w:rPr>
          <w:rFonts w:eastAsia="Calibri"/>
          <w:color w:val="000000"/>
          <w:sz w:val="24"/>
          <w:szCs w:val="24"/>
          <w:lang w:val="ru-RU" w:eastAsia="ru-RU"/>
        </w:rPr>
        <w:t>.</w:t>
      </w:r>
      <w:r w:rsidR="003575EB">
        <w:rPr>
          <w:rFonts w:eastAsia="Calibri"/>
          <w:color w:val="000000"/>
          <w:sz w:val="24"/>
          <w:szCs w:val="24"/>
          <w:lang w:val="ru-RU" w:eastAsia="ru-RU"/>
        </w:rPr>
        <w:t xml:space="preserve"> Все материалы проходят проверку в системе «</w:t>
      </w:r>
      <w:proofErr w:type="spellStart"/>
      <w:r w:rsidR="003575EB">
        <w:rPr>
          <w:rFonts w:eastAsia="Calibri"/>
          <w:color w:val="000000"/>
          <w:sz w:val="24"/>
          <w:szCs w:val="24"/>
          <w:lang w:val="ru-RU" w:eastAsia="ru-RU"/>
        </w:rPr>
        <w:t>Антиплагиат.вуз</w:t>
      </w:r>
      <w:proofErr w:type="spellEnd"/>
      <w:r w:rsidR="003575EB">
        <w:rPr>
          <w:rFonts w:eastAsia="Calibri"/>
          <w:color w:val="000000"/>
          <w:sz w:val="24"/>
          <w:szCs w:val="24"/>
          <w:lang w:val="ru-RU" w:eastAsia="ru-RU"/>
        </w:rPr>
        <w:t>». Оригинальность статьи не ниже 70%.</w:t>
      </w:r>
    </w:p>
    <w:p w:rsidR="003575EB" w:rsidRPr="00A51487" w:rsidRDefault="00552D8F" w:rsidP="00A51487">
      <w:pPr>
        <w:widowControl/>
        <w:spacing w:before="120"/>
        <w:ind w:firstLine="709"/>
        <w:jc w:val="both"/>
        <w:rPr>
          <w:rFonts w:eastAsia="Calibri"/>
          <w:color w:val="000000"/>
          <w:sz w:val="24"/>
          <w:szCs w:val="24"/>
          <w:lang w:val="ru-RU" w:eastAsia="ru-RU"/>
        </w:rPr>
      </w:pPr>
      <w:r w:rsidRPr="00A51487">
        <w:rPr>
          <w:rFonts w:eastAsia="Calibri"/>
          <w:color w:val="000000"/>
          <w:sz w:val="24"/>
          <w:szCs w:val="24"/>
          <w:lang w:val="ru-RU" w:eastAsia="ru-RU"/>
        </w:rPr>
        <w:t xml:space="preserve">Все материалы направляются до </w:t>
      </w:r>
      <w:r w:rsidR="001374F5" w:rsidRPr="001374F5">
        <w:rPr>
          <w:rFonts w:eastAsia="Calibri"/>
          <w:b/>
          <w:color w:val="000000"/>
          <w:sz w:val="24"/>
          <w:szCs w:val="24"/>
          <w:lang w:val="ru-RU" w:eastAsia="ru-RU"/>
        </w:rPr>
        <w:t>2</w:t>
      </w:r>
      <w:r w:rsidR="00CC2A3B" w:rsidRPr="001374F5">
        <w:rPr>
          <w:rFonts w:eastAsia="Calibri"/>
          <w:b/>
          <w:color w:val="000000"/>
          <w:sz w:val="24"/>
          <w:szCs w:val="24"/>
          <w:lang w:val="ru-RU" w:eastAsia="ru-RU"/>
        </w:rPr>
        <w:t>0</w:t>
      </w:r>
      <w:r w:rsidRPr="001374F5">
        <w:rPr>
          <w:rFonts w:eastAsia="Calibri"/>
          <w:b/>
          <w:color w:val="000000"/>
          <w:sz w:val="24"/>
          <w:szCs w:val="24"/>
          <w:lang w:val="ru-RU" w:eastAsia="ru-RU"/>
        </w:rPr>
        <w:t xml:space="preserve"> ма</w:t>
      </w:r>
      <w:r w:rsidR="003575EB" w:rsidRPr="001374F5">
        <w:rPr>
          <w:rFonts w:eastAsia="Calibri"/>
          <w:b/>
          <w:color w:val="000000"/>
          <w:sz w:val="24"/>
          <w:szCs w:val="24"/>
          <w:lang w:val="ru-RU" w:eastAsia="ru-RU"/>
        </w:rPr>
        <w:t>рта</w:t>
      </w:r>
      <w:r w:rsidRPr="001374F5">
        <w:rPr>
          <w:rFonts w:eastAsia="Calibri"/>
          <w:b/>
          <w:color w:val="000000"/>
          <w:sz w:val="24"/>
          <w:szCs w:val="24"/>
          <w:lang w:val="ru-RU" w:eastAsia="ru-RU"/>
        </w:rPr>
        <w:t xml:space="preserve"> 20</w:t>
      </w:r>
      <w:r w:rsidR="00CC2A3B" w:rsidRPr="001374F5">
        <w:rPr>
          <w:rFonts w:eastAsia="Calibri"/>
          <w:b/>
          <w:color w:val="000000"/>
          <w:sz w:val="24"/>
          <w:szCs w:val="24"/>
          <w:lang w:val="ru-RU" w:eastAsia="ru-RU"/>
        </w:rPr>
        <w:t>2</w:t>
      </w:r>
      <w:r w:rsidR="001374F5" w:rsidRPr="001374F5">
        <w:rPr>
          <w:rFonts w:eastAsia="Calibri"/>
          <w:b/>
          <w:color w:val="000000"/>
          <w:sz w:val="24"/>
          <w:szCs w:val="24"/>
          <w:lang w:val="ru-RU" w:eastAsia="ru-RU"/>
        </w:rPr>
        <w:t>1</w:t>
      </w:r>
      <w:r w:rsidR="001374F5">
        <w:rPr>
          <w:rFonts w:eastAsia="Calibri"/>
          <w:color w:val="000000"/>
          <w:sz w:val="24"/>
          <w:szCs w:val="24"/>
          <w:lang w:val="ru-RU" w:eastAsia="ru-RU"/>
        </w:rPr>
        <w:t xml:space="preserve"> </w:t>
      </w:r>
      <w:r w:rsidR="001374F5" w:rsidRPr="001374F5">
        <w:rPr>
          <w:rFonts w:eastAsia="Calibri"/>
          <w:b/>
          <w:color w:val="000000"/>
          <w:sz w:val="24"/>
          <w:szCs w:val="24"/>
          <w:lang w:val="ru-RU" w:eastAsia="ru-RU"/>
        </w:rPr>
        <w:t>года</w:t>
      </w:r>
      <w:r w:rsidRPr="00A51487">
        <w:rPr>
          <w:rFonts w:eastAsia="Calibri"/>
          <w:color w:val="000000"/>
          <w:sz w:val="24"/>
          <w:szCs w:val="24"/>
          <w:lang w:val="ru-RU" w:eastAsia="ru-RU"/>
        </w:rPr>
        <w:t xml:space="preserve">  по электронн</w:t>
      </w:r>
      <w:r w:rsidR="003575EB" w:rsidRPr="00A51487">
        <w:rPr>
          <w:rFonts w:eastAsia="Calibri"/>
          <w:color w:val="000000"/>
          <w:sz w:val="24"/>
          <w:szCs w:val="24"/>
          <w:lang w:val="ru-RU" w:eastAsia="ru-RU"/>
        </w:rPr>
        <w:t>ым</w:t>
      </w:r>
      <w:r w:rsidRPr="00A51487">
        <w:rPr>
          <w:rFonts w:eastAsia="Calibri"/>
          <w:color w:val="000000"/>
          <w:sz w:val="24"/>
          <w:szCs w:val="24"/>
          <w:lang w:val="ru-RU" w:eastAsia="ru-RU"/>
        </w:rPr>
        <w:t xml:space="preserve"> адрес</w:t>
      </w:r>
      <w:r w:rsidR="003575EB" w:rsidRPr="00A51487">
        <w:rPr>
          <w:rFonts w:eastAsia="Calibri"/>
          <w:color w:val="000000"/>
          <w:sz w:val="24"/>
          <w:szCs w:val="24"/>
          <w:lang w:val="ru-RU" w:eastAsia="ru-RU"/>
        </w:rPr>
        <w:t>ам</w:t>
      </w:r>
      <w:r w:rsidRPr="00A51487">
        <w:rPr>
          <w:rFonts w:eastAsia="Calibri"/>
          <w:color w:val="000000"/>
          <w:sz w:val="24"/>
          <w:szCs w:val="24"/>
          <w:lang w:val="ru-RU" w:eastAsia="ru-RU"/>
        </w:rPr>
        <w:t xml:space="preserve">: </w:t>
      </w:r>
    </w:p>
    <w:p w:rsidR="00CA1026" w:rsidRDefault="00AA3B5F" w:rsidP="00CA1026">
      <w:pPr>
        <w:widowControl/>
        <w:spacing w:before="2" w:after="200" w:line="275" w:lineRule="exact"/>
        <w:ind w:right="106" w:firstLine="709"/>
        <w:jc w:val="both"/>
        <w:rPr>
          <w:sz w:val="24"/>
          <w:szCs w:val="24"/>
          <w:lang w:val="ru-RU" w:eastAsia="ru-RU"/>
        </w:rPr>
      </w:pPr>
      <w:hyperlink r:id="rId7" w:history="1">
        <w:r w:rsidR="00552D8F" w:rsidRPr="006731EB">
          <w:rPr>
            <w:color w:val="0000FF"/>
            <w:sz w:val="24"/>
            <w:szCs w:val="24"/>
            <w:lang w:val="ru-RU" w:eastAsia="ru-RU"/>
          </w:rPr>
          <w:t>fbzh2017@</w:t>
        </w:r>
        <w:r w:rsidR="00552D8F" w:rsidRPr="006731EB">
          <w:rPr>
            <w:color w:val="0000FF"/>
            <w:sz w:val="24"/>
            <w:szCs w:val="24"/>
            <w:lang w:eastAsia="ru-RU"/>
          </w:rPr>
          <w:t>mail</w:t>
        </w:r>
        <w:r w:rsidR="00552D8F" w:rsidRPr="006731EB">
          <w:rPr>
            <w:color w:val="0000FF"/>
            <w:sz w:val="24"/>
            <w:szCs w:val="24"/>
            <w:lang w:val="ru-RU" w:eastAsia="ru-RU"/>
          </w:rPr>
          <w:t>.</w:t>
        </w:r>
        <w:proofErr w:type="spellStart"/>
        <w:r w:rsidR="00552D8F" w:rsidRPr="006731EB">
          <w:rPr>
            <w:color w:val="0000FF"/>
            <w:sz w:val="24"/>
            <w:szCs w:val="24"/>
            <w:lang w:val="ru-RU" w:eastAsia="ru-RU"/>
          </w:rPr>
          <w:t>ru</w:t>
        </w:r>
        <w:proofErr w:type="spellEnd"/>
      </w:hyperlink>
    </w:p>
    <w:p w:rsidR="00552D8F" w:rsidRPr="00552D8F" w:rsidRDefault="001374F5" w:rsidP="00552D8F">
      <w:pPr>
        <w:widowControl/>
        <w:spacing w:before="2" w:after="200" w:line="275" w:lineRule="exact"/>
        <w:ind w:right="106" w:firstLine="709"/>
        <w:jc w:val="both"/>
        <w:rPr>
          <w:sz w:val="24"/>
          <w:szCs w:val="24"/>
          <w:lang w:val="ru-RU" w:eastAsia="ru-RU"/>
        </w:rPr>
      </w:pPr>
      <w:hyperlink r:id="rId8" w:history="1">
        <w:r w:rsidRPr="00F430FB">
          <w:rPr>
            <w:rStyle w:val="a5"/>
            <w:sz w:val="24"/>
            <w:szCs w:val="24"/>
            <w:lang w:val="ru-RU" w:eastAsia="ru-RU"/>
          </w:rPr>
          <w:t>kartav</w:t>
        </w:r>
        <w:r w:rsidRPr="00F430FB">
          <w:rPr>
            <w:rStyle w:val="a5"/>
            <w:sz w:val="24"/>
            <w:szCs w:val="24"/>
            <w:lang w:eastAsia="ru-RU"/>
          </w:rPr>
          <w:t>yk</w:t>
        </w:r>
        <w:r w:rsidRPr="00F430FB">
          <w:rPr>
            <w:rStyle w:val="a5"/>
            <w:sz w:val="24"/>
            <w:szCs w:val="24"/>
            <w:lang w:val="ru-RU" w:eastAsia="ru-RU"/>
          </w:rPr>
          <w:t>h_ma@mininuniver.ru</w:t>
        </w:r>
      </w:hyperlink>
      <w:r w:rsidRPr="001374F5">
        <w:rPr>
          <w:sz w:val="24"/>
          <w:szCs w:val="24"/>
          <w:lang w:val="ru-RU" w:eastAsia="ru-RU"/>
        </w:rPr>
        <w:t xml:space="preserve"> </w:t>
      </w:r>
      <w:r w:rsidR="00552D8F" w:rsidRPr="00552D8F">
        <w:rPr>
          <w:sz w:val="24"/>
          <w:szCs w:val="24"/>
          <w:lang w:val="ru-RU" w:eastAsia="ru-RU"/>
        </w:rPr>
        <w:t xml:space="preserve">с пометкой  </w:t>
      </w:r>
      <w:r w:rsidR="00552D8F" w:rsidRPr="00552D8F">
        <w:rPr>
          <w:b/>
          <w:i/>
          <w:sz w:val="24"/>
          <w:szCs w:val="24"/>
          <w:lang w:val="ru-RU" w:eastAsia="ru-RU"/>
        </w:rPr>
        <w:t>«на конференцию».</w:t>
      </w:r>
    </w:p>
    <w:p w:rsidR="00552D8F" w:rsidRPr="00552D8F" w:rsidRDefault="00552D8F" w:rsidP="00552D8F">
      <w:pPr>
        <w:widowControl/>
        <w:spacing w:after="120" w:line="276" w:lineRule="auto"/>
        <w:ind w:left="821"/>
        <w:rPr>
          <w:sz w:val="24"/>
          <w:szCs w:val="24"/>
          <w:lang w:val="ru-RU" w:eastAsia="ru-RU"/>
        </w:rPr>
      </w:pPr>
      <w:r w:rsidRPr="00552D8F">
        <w:rPr>
          <w:sz w:val="24"/>
          <w:szCs w:val="24"/>
          <w:lang w:val="ru-RU" w:eastAsia="ru-RU"/>
        </w:rPr>
        <w:t xml:space="preserve">По итогам работы конференции будет издан сборник статей c регистрацией в </w:t>
      </w:r>
      <w:r w:rsidRPr="00552D8F">
        <w:rPr>
          <w:b/>
          <w:sz w:val="24"/>
          <w:szCs w:val="24"/>
          <w:lang w:val="ru-RU" w:eastAsia="ru-RU"/>
        </w:rPr>
        <w:t>РИНЦ</w:t>
      </w:r>
      <w:r w:rsidRPr="00552D8F">
        <w:rPr>
          <w:sz w:val="24"/>
          <w:szCs w:val="24"/>
          <w:lang w:val="ru-RU" w:eastAsia="ru-RU"/>
        </w:rPr>
        <w:t>.</w:t>
      </w:r>
    </w:p>
    <w:p w:rsidR="00AF0D66" w:rsidRDefault="00AF0D66">
      <w:pPr>
        <w:pStyle w:val="31"/>
        <w:ind w:left="3707" w:right="0"/>
        <w:rPr>
          <w:u w:val="thick"/>
          <w:lang w:val="ru-RU"/>
        </w:rPr>
      </w:pPr>
    </w:p>
    <w:p w:rsidR="00216F65" w:rsidRPr="006A731F" w:rsidRDefault="002472F2">
      <w:pPr>
        <w:pStyle w:val="31"/>
        <w:ind w:left="3707" w:right="0"/>
        <w:rPr>
          <w:lang w:val="ru-RU"/>
        </w:rPr>
      </w:pPr>
      <w:r w:rsidRPr="006A731F">
        <w:rPr>
          <w:u w:val="thick"/>
          <w:lang w:val="ru-RU"/>
        </w:rPr>
        <w:t>Требования к оформлению статей</w:t>
      </w:r>
    </w:p>
    <w:p w:rsidR="00216F65" w:rsidRPr="006A731F" w:rsidRDefault="00216F65">
      <w:pPr>
        <w:pStyle w:val="a3"/>
        <w:spacing w:before="9"/>
        <w:rPr>
          <w:b/>
          <w:sz w:val="17"/>
          <w:lang w:val="ru-RU"/>
        </w:rPr>
      </w:pPr>
    </w:p>
    <w:p w:rsidR="00216F65" w:rsidRPr="006A731F" w:rsidRDefault="002472F2">
      <w:pPr>
        <w:pStyle w:val="a3"/>
        <w:spacing w:before="69"/>
        <w:ind w:left="112" w:right="244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Электронный вариант </w:t>
      </w:r>
      <w:r w:rsidRPr="006A731F">
        <w:rPr>
          <w:lang w:val="ru-RU"/>
        </w:rPr>
        <w:t xml:space="preserve">статьи представляется в формате </w:t>
      </w:r>
      <w:proofErr w:type="spellStart"/>
      <w:r>
        <w:t>MicrosoftWord</w:t>
      </w:r>
      <w:proofErr w:type="spellEnd"/>
      <w:r w:rsidRPr="006A731F">
        <w:rPr>
          <w:lang w:val="ru-RU"/>
        </w:rPr>
        <w:t xml:space="preserve">, шрифт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1</w:t>
      </w:r>
      <w:r w:rsidR="0096426A">
        <w:rPr>
          <w:lang w:val="ru-RU"/>
        </w:rPr>
        <w:t>4</w:t>
      </w:r>
      <w:r w:rsidRPr="006A731F">
        <w:rPr>
          <w:lang w:val="ru-RU"/>
        </w:rPr>
        <w:t>,междустрочный интервал 1,</w:t>
      </w:r>
      <w:r w:rsidR="002A12B5">
        <w:rPr>
          <w:lang w:val="ru-RU"/>
        </w:rPr>
        <w:t>5</w:t>
      </w:r>
      <w:r w:rsidRPr="006A731F">
        <w:rPr>
          <w:lang w:val="ru-RU"/>
        </w:rPr>
        <w:t>.Параметры страницы</w:t>
      </w:r>
      <w:r w:rsidR="002A12B5">
        <w:rPr>
          <w:lang w:val="ru-RU"/>
        </w:rPr>
        <w:t xml:space="preserve">: все поля </w:t>
      </w:r>
      <w:r w:rsidRPr="006A731F">
        <w:rPr>
          <w:lang w:val="ru-RU"/>
        </w:rPr>
        <w:t>– 2 см., без колонтитулов, абзацный отступ - 1,25 см, устанавливается автоматический перенос слов, нумерация страниц не проставляется.В тексте статьи не используется «жирный»шрифт и подчеркивание, допускается курсив и разрядка.Цитаты графически выделяются, если это способствует раскрытию темы статьи.</w:t>
      </w:r>
    </w:p>
    <w:p w:rsidR="00216F65" w:rsidRPr="006A731F" w:rsidRDefault="002472F2">
      <w:pPr>
        <w:tabs>
          <w:tab w:val="left" w:pos="2194"/>
          <w:tab w:val="left" w:pos="3258"/>
          <w:tab w:val="left" w:pos="3733"/>
          <w:tab w:val="left" w:pos="5455"/>
          <w:tab w:val="left" w:pos="6033"/>
          <w:tab w:val="left" w:pos="8083"/>
          <w:tab w:val="left" w:pos="9075"/>
        </w:tabs>
        <w:ind w:left="821"/>
        <w:rPr>
          <w:sz w:val="24"/>
          <w:lang w:val="ru-RU"/>
        </w:rPr>
      </w:pPr>
      <w:r w:rsidRPr="006A731F">
        <w:rPr>
          <w:b/>
          <w:sz w:val="24"/>
          <w:lang w:val="ru-RU"/>
        </w:rPr>
        <w:t>Название</w:t>
      </w:r>
      <w:r w:rsidRPr="006A731F">
        <w:rPr>
          <w:b/>
          <w:sz w:val="24"/>
          <w:lang w:val="ru-RU"/>
        </w:rPr>
        <w:tab/>
        <w:t>статьи</w:t>
      </w:r>
      <w:r w:rsidRPr="006A731F">
        <w:rPr>
          <w:b/>
          <w:sz w:val="24"/>
          <w:lang w:val="ru-RU"/>
        </w:rPr>
        <w:tab/>
        <w:t>и</w:t>
      </w:r>
      <w:r w:rsidRPr="006A731F">
        <w:rPr>
          <w:b/>
          <w:sz w:val="24"/>
          <w:lang w:val="ru-RU"/>
        </w:rPr>
        <w:tab/>
        <w:t>информация</w:t>
      </w:r>
      <w:r w:rsidRPr="006A731F">
        <w:rPr>
          <w:b/>
          <w:sz w:val="24"/>
          <w:lang w:val="ru-RU"/>
        </w:rPr>
        <w:tab/>
        <w:t>об</w:t>
      </w:r>
      <w:r w:rsidRPr="006A731F">
        <w:rPr>
          <w:b/>
          <w:sz w:val="24"/>
          <w:lang w:val="ru-RU"/>
        </w:rPr>
        <w:tab/>
        <w:t>авторе:</w:t>
      </w:r>
      <w:r w:rsidR="00AF0D66">
        <w:rPr>
          <w:sz w:val="24"/>
          <w:lang w:val="ru-RU"/>
        </w:rPr>
        <w:t>название</w:t>
      </w:r>
      <w:r w:rsidR="00AF0D66">
        <w:rPr>
          <w:sz w:val="24"/>
          <w:lang w:val="ru-RU"/>
        </w:rPr>
        <w:tab/>
        <w:t>статьи</w:t>
      </w:r>
      <w:r w:rsidRPr="006A731F">
        <w:rPr>
          <w:sz w:val="24"/>
          <w:lang w:val="ru-RU"/>
        </w:rPr>
        <w:t>печатается</w:t>
      </w:r>
    </w:p>
    <w:p w:rsidR="00216F65" w:rsidRPr="006A731F" w:rsidRDefault="002472F2" w:rsidP="00E729C0">
      <w:pPr>
        <w:pStyle w:val="a3"/>
        <w:ind w:left="112"/>
        <w:jc w:val="both"/>
        <w:rPr>
          <w:lang w:val="ru-RU"/>
        </w:rPr>
      </w:pPr>
      <w:proofErr w:type="spellStart"/>
      <w:r w:rsidRPr="00AF0D66">
        <w:rPr>
          <w:b/>
          <w:lang w:val="ru-RU"/>
        </w:rPr>
        <w:t>ПРОПИСНЫМИ</w:t>
      </w:r>
      <w:r w:rsidRPr="006A731F">
        <w:rPr>
          <w:lang w:val="ru-RU"/>
        </w:rPr>
        <w:t>буквами</w:t>
      </w:r>
      <w:proofErr w:type="spellEnd"/>
      <w:r w:rsidRPr="006A731F">
        <w:rPr>
          <w:lang w:val="ru-RU"/>
        </w:rPr>
        <w:t xml:space="preserve">  с  выравниванием  по  центру  (шрифт 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    1</w:t>
      </w:r>
      <w:r w:rsidR="0096426A">
        <w:rPr>
          <w:lang w:val="ru-RU"/>
        </w:rPr>
        <w:t>4</w:t>
      </w:r>
      <w:r w:rsidRPr="006A731F">
        <w:rPr>
          <w:lang w:val="ru-RU"/>
        </w:rPr>
        <w:t>,«</w:t>
      </w:r>
      <w:r w:rsidRPr="006A731F">
        <w:rPr>
          <w:b/>
          <w:lang w:val="ru-RU"/>
        </w:rPr>
        <w:t>жирный»</w:t>
      </w:r>
      <w:r w:rsidR="00AF0D66">
        <w:rPr>
          <w:lang w:val="ru-RU"/>
        </w:rPr>
        <w:t>, межстрочный</w:t>
      </w:r>
      <w:r w:rsidR="00AF0D66">
        <w:rPr>
          <w:lang w:val="ru-RU"/>
        </w:rPr>
        <w:tab/>
        <w:t xml:space="preserve"> интервал 1,0</w:t>
      </w:r>
      <w:r w:rsidRPr="006A731F">
        <w:rPr>
          <w:lang w:val="ru-RU"/>
        </w:rPr>
        <w:t xml:space="preserve">). Название статьи не должно </w:t>
      </w:r>
      <w:r w:rsidR="00AF0D66">
        <w:rPr>
          <w:lang w:val="ru-RU"/>
        </w:rPr>
        <w:t>пренвышать</w:t>
      </w:r>
      <w:r w:rsidRPr="006A731F">
        <w:rPr>
          <w:lang w:val="ru-RU"/>
        </w:rPr>
        <w:t>-3</w:t>
      </w:r>
      <w:r w:rsidR="00AF0D66">
        <w:rPr>
          <w:lang w:val="ru-RU"/>
        </w:rPr>
        <w:t>-х</w:t>
      </w:r>
      <w:r w:rsidRPr="006A731F">
        <w:rPr>
          <w:lang w:val="ru-RU"/>
        </w:rPr>
        <w:t xml:space="preserve"> строк. Следующей строкой  </w:t>
      </w:r>
      <w:proofErr w:type="spellStart"/>
      <w:r w:rsidRPr="006A731F">
        <w:rPr>
          <w:lang w:val="ru-RU"/>
        </w:rPr>
        <w:t>печата</w:t>
      </w:r>
      <w:r w:rsidR="00AF0D66">
        <w:rPr>
          <w:lang w:val="ru-RU"/>
        </w:rPr>
        <w:t>ю</w:t>
      </w:r>
      <w:r w:rsidRPr="006A731F">
        <w:rPr>
          <w:lang w:val="ru-RU"/>
        </w:rPr>
        <w:t>тсяфамилия</w:t>
      </w:r>
      <w:proofErr w:type="spellEnd"/>
      <w:r w:rsidRPr="006A731F">
        <w:rPr>
          <w:lang w:val="ru-RU"/>
        </w:rPr>
        <w:t xml:space="preserve"> и инициалы автора (шрифт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1</w:t>
      </w:r>
      <w:r w:rsidR="0096426A">
        <w:rPr>
          <w:lang w:val="ru-RU"/>
        </w:rPr>
        <w:t>4</w:t>
      </w:r>
      <w:r w:rsidRPr="006A731F">
        <w:rPr>
          <w:lang w:val="ru-RU"/>
        </w:rPr>
        <w:t xml:space="preserve">, </w:t>
      </w:r>
      <w:r w:rsidRPr="006A731F">
        <w:rPr>
          <w:i/>
          <w:lang w:val="ru-RU"/>
        </w:rPr>
        <w:t>курсив</w:t>
      </w:r>
      <w:r w:rsidRPr="006A731F">
        <w:rPr>
          <w:lang w:val="ru-RU"/>
        </w:rPr>
        <w:t xml:space="preserve">, выравнивание по правому краю), и строкой ниже </w:t>
      </w:r>
      <w:r w:rsidR="00AF0D66" w:rsidRPr="006A731F">
        <w:rPr>
          <w:lang w:val="ru-RU"/>
        </w:rPr>
        <w:t>ученая степень, ученое звание</w:t>
      </w:r>
      <w:r w:rsidR="00AF0D66">
        <w:rPr>
          <w:lang w:val="ru-RU"/>
        </w:rPr>
        <w:t xml:space="preserve"> научного руководителя </w:t>
      </w:r>
      <w:r w:rsidR="00AF0D66" w:rsidRPr="006A731F">
        <w:rPr>
          <w:lang w:val="ru-RU"/>
        </w:rPr>
        <w:t>автор</w:t>
      </w:r>
      <w:r w:rsidR="00AF0D66">
        <w:rPr>
          <w:lang w:val="ru-RU"/>
        </w:rPr>
        <w:t>а статьи и название организации</w:t>
      </w:r>
      <w:r w:rsidRPr="006A731F">
        <w:rPr>
          <w:lang w:val="ru-RU"/>
        </w:rPr>
        <w:t xml:space="preserve">(шрифт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1</w:t>
      </w:r>
      <w:r w:rsidR="0096426A">
        <w:rPr>
          <w:lang w:val="ru-RU"/>
        </w:rPr>
        <w:t>4</w:t>
      </w:r>
      <w:r w:rsidRPr="006A731F">
        <w:rPr>
          <w:lang w:val="ru-RU"/>
        </w:rPr>
        <w:t xml:space="preserve">, </w:t>
      </w:r>
      <w:r w:rsidRPr="006A731F">
        <w:rPr>
          <w:i/>
          <w:lang w:val="ru-RU"/>
        </w:rPr>
        <w:t>курсив</w:t>
      </w:r>
      <w:r w:rsidRPr="006A731F">
        <w:rPr>
          <w:lang w:val="ru-RU"/>
        </w:rPr>
        <w:t xml:space="preserve">, выравнивание по  правому краю) </w:t>
      </w:r>
    </w:p>
    <w:p w:rsidR="00216F65" w:rsidRPr="006A731F" w:rsidRDefault="00AF0D66">
      <w:pPr>
        <w:ind w:left="112" w:right="246" w:firstLine="709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Далее через 1,0 интервал</w:t>
      </w:r>
      <w:r w:rsidR="002472F2" w:rsidRPr="006A731F">
        <w:rPr>
          <w:b/>
          <w:sz w:val="24"/>
          <w:lang w:val="ru-RU"/>
        </w:rPr>
        <w:t xml:space="preserve"> печатается аннотация статьи </w:t>
      </w:r>
      <w:r w:rsidR="002472F2" w:rsidRPr="006A731F">
        <w:rPr>
          <w:sz w:val="24"/>
          <w:lang w:val="ru-RU"/>
        </w:rPr>
        <w:t xml:space="preserve">(на русском и английском языках). Объем аннотации - не более 1000 знаков с пробелами. Следующей  строкой печатаются </w:t>
      </w:r>
      <w:r w:rsidR="002472F2" w:rsidRPr="006A731F">
        <w:rPr>
          <w:b/>
          <w:sz w:val="24"/>
          <w:lang w:val="ru-RU"/>
        </w:rPr>
        <w:t xml:space="preserve">ключевые слова </w:t>
      </w:r>
      <w:r w:rsidR="002472F2" w:rsidRPr="006A731F">
        <w:rPr>
          <w:sz w:val="24"/>
          <w:lang w:val="ru-RU"/>
        </w:rPr>
        <w:t>(на русском и английском языках), характеризующие предметную область статьи, – не более 10слов.</w:t>
      </w:r>
    </w:p>
    <w:p w:rsidR="00216F65" w:rsidRPr="006A731F" w:rsidRDefault="002472F2">
      <w:pPr>
        <w:ind w:left="112" w:right="245" w:firstLine="709"/>
        <w:jc w:val="both"/>
        <w:rPr>
          <w:sz w:val="24"/>
          <w:lang w:val="ru-RU"/>
        </w:rPr>
      </w:pPr>
      <w:r w:rsidRPr="006A731F">
        <w:rPr>
          <w:b/>
          <w:sz w:val="24"/>
          <w:lang w:val="ru-RU"/>
        </w:rPr>
        <w:t xml:space="preserve">Интервал между аннотацией и текстом </w:t>
      </w:r>
      <w:r w:rsidRPr="006A731F">
        <w:rPr>
          <w:sz w:val="24"/>
          <w:lang w:val="ru-RU"/>
        </w:rPr>
        <w:t>– 2 строки. Текст статьи печатается с «красной строки».</w:t>
      </w:r>
    </w:p>
    <w:p w:rsidR="00216F65" w:rsidRPr="006A731F" w:rsidRDefault="002472F2">
      <w:pPr>
        <w:pStyle w:val="a3"/>
        <w:ind w:left="821"/>
        <w:rPr>
          <w:lang w:val="ru-RU"/>
        </w:rPr>
      </w:pPr>
      <w:r w:rsidRPr="006A731F">
        <w:rPr>
          <w:b/>
          <w:lang w:val="ru-RU"/>
        </w:rPr>
        <w:t xml:space="preserve">Объем статьи </w:t>
      </w:r>
      <w:r w:rsidRPr="006A731F">
        <w:rPr>
          <w:lang w:val="ru-RU"/>
        </w:rPr>
        <w:t xml:space="preserve">— не менее </w:t>
      </w:r>
      <w:r w:rsidR="002A12B5">
        <w:rPr>
          <w:lang w:val="ru-RU"/>
        </w:rPr>
        <w:t>3</w:t>
      </w:r>
      <w:r w:rsidRPr="006A731F">
        <w:rPr>
          <w:lang w:val="ru-RU"/>
        </w:rPr>
        <w:t xml:space="preserve">, не более </w:t>
      </w:r>
      <w:r w:rsidR="002A12B5">
        <w:rPr>
          <w:lang w:val="ru-RU"/>
        </w:rPr>
        <w:t>5</w:t>
      </w:r>
      <w:r w:rsidRPr="006A731F">
        <w:rPr>
          <w:lang w:val="ru-RU"/>
        </w:rPr>
        <w:t xml:space="preserve"> страниц в формате настоящих требований.</w:t>
      </w:r>
    </w:p>
    <w:p w:rsidR="00216F65" w:rsidRPr="006A731F" w:rsidRDefault="002472F2">
      <w:pPr>
        <w:ind w:left="112" w:right="105" w:firstLine="709"/>
        <w:jc w:val="both"/>
        <w:rPr>
          <w:b/>
          <w:sz w:val="24"/>
          <w:lang w:val="ru-RU"/>
        </w:rPr>
      </w:pPr>
      <w:r w:rsidRPr="006A731F">
        <w:rPr>
          <w:b/>
          <w:sz w:val="24"/>
          <w:lang w:val="ru-RU"/>
        </w:rPr>
        <w:t xml:space="preserve">Примечания и сноски </w:t>
      </w:r>
      <w:r w:rsidRPr="006A731F">
        <w:rPr>
          <w:sz w:val="24"/>
          <w:lang w:val="ru-RU"/>
        </w:rPr>
        <w:t xml:space="preserve">располагаются в конце текста статьи – шрифт </w:t>
      </w:r>
      <w:proofErr w:type="spellStart"/>
      <w:r>
        <w:rPr>
          <w:sz w:val="24"/>
        </w:rPr>
        <w:t>TimesNewRoman</w:t>
      </w:r>
      <w:proofErr w:type="spellEnd"/>
      <w:r w:rsidRPr="006A731F">
        <w:rPr>
          <w:sz w:val="24"/>
          <w:lang w:val="ru-RU"/>
        </w:rPr>
        <w:t>,кегль 1</w:t>
      </w:r>
      <w:r w:rsidR="008F6C09">
        <w:rPr>
          <w:sz w:val="24"/>
          <w:lang w:val="ru-RU"/>
        </w:rPr>
        <w:t>4</w:t>
      </w:r>
      <w:r w:rsidRPr="006A731F">
        <w:rPr>
          <w:b/>
          <w:sz w:val="24"/>
          <w:lang w:val="ru-RU"/>
        </w:rPr>
        <w:t>.</w:t>
      </w:r>
    </w:p>
    <w:p w:rsidR="00216F65" w:rsidRPr="006A731F" w:rsidRDefault="002472F2" w:rsidP="001767FC">
      <w:pPr>
        <w:pStyle w:val="a3"/>
        <w:ind w:right="104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Автоматические сноски не применяются. </w:t>
      </w:r>
      <w:r w:rsidRPr="006A731F">
        <w:rPr>
          <w:lang w:val="ru-RU"/>
        </w:rPr>
        <w:t>Ссылки на источники и литературу даются внутри текста в квадратных скобках в соответствии с нумерацией источников и с указанием страницы.Если автор считает необходимым привести ряд комментариев, то перед списком литературы необходимо создать раздел, озаглавленный «Примечания», в котором в порядковой очередности будут указаны авторские уточнения или пояснения, обозначенные в тексте одной или несколькими звездочками.</w:t>
      </w:r>
    </w:p>
    <w:p w:rsidR="00216F65" w:rsidRPr="006A731F" w:rsidRDefault="002472F2">
      <w:pPr>
        <w:pStyle w:val="a3"/>
        <w:ind w:left="112" w:right="107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Список литературы приводится в конце статьи </w:t>
      </w:r>
      <w:r w:rsidRPr="006A731F">
        <w:rPr>
          <w:lang w:val="ru-RU"/>
        </w:rPr>
        <w:t>- в алфавитном порядке, в соответствии  с ГОСТом 7.05-2008 «Библиографическая запись. Библиографическое описание. Общие требования и правила составления». В списке литературы ссылка на каждый источник приводится на том языке, на котором онопубликован.</w:t>
      </w:r>
    </w:p>
    <w:p w:rsidR="00216F65" w:rsidRPr="006A731F" w:rsidRDefault="002472F2">
      <w:pPr>
        <w:pStyle w:val="a3"/>
        <w:ind w:left="112" w:right="105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Рисунки </w:t>
      </w:r>
      <w:r w:rsidRPr="006A731F">
        <w:rPr>
          <w:lang w:val="ru-RU"/>
        </w:rPr>
        <w:t xml:space="preserve">предоставляются в формате </w:t>
      </w:r>
      <w:r>
        <w:t>JPEG</w:t>
      </w:r>
      <w:r w:rsidRPr="006A731F">
        <w:rPr>
          <w:lang w:val="ru-RU"/>
        </w:rPr>
        <w:t xml:space="preserve">, </w:t>
      </w:r>
      <w:r>
        <w:t>TIFF</w:t>
      </w:r>
      <w:r w:rsidRPr="006A731F">
        <w:rPr>
          <w:lang w:val="ru-RU"/>
        </w:rPr>
        <w:t xml:space="preserve">, со сквозной нумерацией арабскими цифрами и поясняющей подрисуночной подписью. Рисунок располагается в тексте после подрисуночной подписи. </w:t>
      </w:r>
      <w:r w:rsidRPr="006A731F">
        <w:rPr>
          <w:b/>
          <w:lang w:val="ru-RU"/>
        </w:rPr>
        <w:t xml:space="preserve">Диаграммы - </w:t>
      </w:r>
      <w:r w:rsidRPr="006A731F">
        <w:rPr>
          <w:lang w:val="ru-RU"/>
        </w:rPr>
        <w:t xml:space="preserve">в формате </w:t>
      </w:r>
      <w:r>
        <w:t>Excel</w:t>
      </w:r>
      <w:r w:rsidRPr="006A731F">
        <w:rPr>
          <w:lang w:val="ru-RU"/>
        </w:rPr>
        <w:t xml:space="preserve">. </w:t>
      </w:r>
      <w:r w:rsidRPr="006A731F">
        <w:rPr>
          <w:b/>
          <w:lang w:val="ru-RU"/>
        </w:rPr>
        <w:t xml:space="preserve">Таблицы - </w:t>
      </w:r>
      <w:r w:rsidRPr="006A731F">
        <w:rPr>
          <w:lang w:val="ru-RU"/>
        </w:rPr>
        <w:t xml:space="preserve">в формате </w:t>
      </w:r>
      <w:r>
        <w:t>Word</w:t>
      </w:r>
      <w:r w:rsidRPr="006A731F">
        <w:rPr>
          <w:lang w:val="ru-RU"/>
        </w:rPr>
        <w:t xml:space="preserve">. Диаграммы  и таблицы должны иметь сквозную нумерацию арабскими цифрами и название. </w:t>
      </w:r>
      <w:r w:rsidRPr="006A731F">
        <w:rPr>
          <w:b/>
          <w:lang w:val="ru-RU"/>
        </w:rPr>
        <w:t xml:space="preserve">Специальные символы </w:t>
      </w:r>
      <w:r w:rsidRPr="006A731F">
        <w:rPr>
          <w:lang w:val="ru-RU"/>
        </w:rPr>
        <w:t>(например, греческие и др. редкие буквы) оформляются в виде картинки или сопровождаются шрифтами с даннымисимволами.</w:t>
      </w:r>
    </w:p>
    <w:p w:rsidR="00216F65" w:rsidRPr="006A731F" w:rsidRDefault="00216F65">
      <w:pPr>
        <w:pStyle w:val="a3"/>
        <w:rPr>
          <w:lang w:val="ru-RU"/>
        </w:rPr>
      </w:pPr>
    </w:p>
    <w:p w:rsidR="00216F65" w:rsidRPr="006A731F" w:rsidRDefault="00216F65">
      <w:pPr>
        <w:pStyle w:val="a3"/>
        <w:spacing w:before="2"/>
        <w:rPr>
          <w:lang w:val="ru-RU"/>
        </w:rPr>
      </w:pPr>
    </w:p>
    <w:p w:rsidR="00A80E46" w:rsidRDefault="00A80E46" w:rsidP="003D12B9">
      <w:pPr>
        <w:pStyle w:val="31"/>
        <w:ind w:left="3980" w:right="0"/>
        <w:rPr>
          <w:lang w:val="ru-RU"/>
        </w:rPr>
      </w:pPr>
    </w:p>
    <w:p w:rsidR="003D12B9" w:rsidRDefault="002472F2" w:rsidP="003D12B9">
      <w:pPr>
        <w:pStyle w:val="31"/>
        <w:ind w:left="3980" w:right="0"/>
        <w:rPr>
          <w:lang w:val="ru-RU"/>
        </w:rPr>
      </w:pPr>
      <w:r w:rsidRPr="006A731F">
        <w:rPr>
          <w:lang w:val="ru-RU"/>
        </w:rPr>
        <w:t>Образец оформления статьи:</w:t>
      </w:r>
    </w:p>
    <w:p w:rsidR="003D12B9" w:rsidRDefault="003D12B9" w:rsidP="003D12B9">
      <w:pPr>
        <w:pStyle w:val="31"/>
        <w:ind w:left="0" w:right="0"/>
        <w:jc w:val="center"/>
        <w:rPr>
          <w:sz w:val="28"/>
          <w:szCs w:val="28"/>
          <w:lang w:val="ru-RU"/>
        </w:rPr>
      </w:pPr>
    </w:p>
    <w:p w:rsidR="00216F65" w:rsidRPr="00176196" w:rsidRDefault="002472F2" w:rsidP="003D12B9">
      <w:pPr>
        <w:pStyle w:val="31"/>
        <w:ind w:left="0" w:right="0"/>
        <w:jc w:val="center"/>
        <w:rPr>
          <w:b w:val="0"/>
          <w:sz w:val="28"/>
          <w:szCs w:val="28"/>
          <w:lang w:val="ru-RU"/>
        </w:rPr>
      </w:pPr>
      <w:r w:rsidRPr="00176196">
        <w:rPr>
          <w:sz w:val="28"/>
          <w:szCs w:val="28"/>
          <w:lang w:val="ru-RU"/>
        </w:rPr>
        <w:t>О НЕКОТОРЫХ ПРОБЛЕМАХ СОВРЕМЕННОГО ВЫСШЕГО ОБРАЗОВАНИЯ</w:t>
      </w:r>
    </w:p>
    <w:p w:rsidR="00216F65" w:rsidRDefault="002472F2" w:rsidP="003D12B9">
      <w:pPr>
        <w:pStyle w:val="a3"/>
        <w:jc w:val="right"/>
        <w:rPr>
          <w:i/>
          <w:sz w:val="28"/>
          <w:szCs w:val="28"/>
          <w:lang w:val="ru-RU"/>
        </w:rPr>
      </w:pPr>
      <w:r w:rsidRPr="00176196">
        <w:rPr>
          <w:i/>
          <w:sz w:val="28"/>
          <w:szCs w:val="28"/>
          <w:lang w:val="ru-RU"/>
        </w:rPr>
        <w:t>Васильев С.П.</w:t>
      </w:r>
      <w:r w:rsidR="003D12B9">
        <w:rPr>
          <w:i/>
          <w:sz w:val="28"/>
          <w:szCs w:val="28"/>
          <w:lang w:val="ru-RU"/>
        </w:rPr>
        <w:t>,</w:t>
      </w:r>
    </w:p>
    <w:p w:rsidR="00C110E7" w:rsidRDefault="003D12B9" w:rsidP="003D12B9">
      <w:pPr>
        <w:pStyle w:val="a3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 xml:space="preserve">Научный руководитель: </w:t>
      </w:r>
      <w:proofErr w:type="spellStart"/>
      <w:r>
        <w:rPr>
          <w:i/>
          <w:sz w:val="28"/>
          <w:szCs w:val="28"/>
          <w:lang w:val="ru-RU"/>
        </w:rPr>
        <w:t>к.пед.н</w:t>
      </w:r>
      <w:proofErr w:type="spellEnd"/>
      <w:r>
        <w:rPr>
          <w:i/>
          <w:sz w:val="28"/>
          <w:szCs w:val="28"/>
          <w:lang w:val="ru-RU"/>
        </w:rPr>
        <w:t>., доцент Петров И.И.,</w:t>
      </w:r>
    </w:p>
    <w:p w:rsidR="00C110E7" w:rsidRPr="006A731F" w:rsidRDefault="003D12B9" w:rsidP="003D12B9">
      <w:pPr>
        <w:pStyle w:val="a3"/>
        <w:spacing w:before="10"/>
        <w:jc w:val="right"/>
        <w:rPr>
          <w:i/>
          <w:sz w:val="23"/>
          <w:lang w:val="ru-RU"/>
        </w:rPr>
      </w:pPr>
      <w:r w:rsidRPr="003D12B9">
        <w:rPr>
          <w:i/>
          <w:sz w:val="28"/>
          <w:szCs w:val="28"/>
          <w:lang w:val="ru-RU"/>
        </w:rPr>
        <w:t>Нижегородский государственный педагогический университет им. К. Минина</w:t>
      </w:r>
    </w:p>
    <w:p w:rsidR="003D12B9" w:rsidRDefault="003D12B9" w:rsidP="00176196">
      <w:pPr>
        <w:pStyle w:val="21"/>
        <w:tabs>
          <w:tab w:val="left" w:pos="3119"/>
        </w:tabs>
        <w:ind w:right="456"/>
        <w:rPr>
          <w:lang w:val="ru-RU"/>
        </w:rPr>
      </w:pPr>
    </w:p>
    <w:p w:rsidR="003D12B9" w:rsidRPr="003D12B9" w:rsidRDefault="002472F2" w:rsidP="003D12B9">
      <w:pPr>
        <w:pStyle w:val="21"/>
        <w:tabs>
          <w:tab w:val="left" w:pos="3119"/>
        </w:tabs>
        <w:ind w:left="0" w:right="456"/>
        <w:rPr>
          <w:b/>
          <w:lang w:val="ru-RU"/>
        </w:rPr>
      </w:pPr>
      <w:r w:rsidRPr="003D12B9">
        <w:rPr>
          <w:b/>
          <w:lang w:val="ru-RU"/>
        </w:rPr>
        <w:t>Аннотация</w:t>
      </w:r>
      <w:r w:rsidR="003D12B9" w:rsidRPr="003D12B9">
        <w:rPr>
          <w:b/>
          <w:lang w:val="ru-RU"/>
        </w:rPr>
        <w:t xml:space="preserve">. </w:t>
      </w:r>
    </w:p>
    <w:p w:rsidR="00216F65" w:rsidRPr="003D12B9" w:rsidRDefault="002472F2" w:rsidP="003D12B9">
      <w:pPr>
        <w:pStyle w:val="21"/>
        <w:tabs>
          <w:tab w:val="left" w:pos="3119"/>
        </w:tabs>
        <w:ind w:left="0" w:right="456"/>
        <w:rPr>
          <w:b/>
          <w:i/>
          <w:lang w:val="ru-RU"/>
        </w:rPr>
      </w:pPr>
      <w:r w:rsidRPr="003D12B9">
        <w:rPr>
          <w:b/>
          <w:lang w:val="ru-RU"/>
        </w:rPr>
        <w:t>Ключевые слов</w:t>
      </w:r>
      <w:proofErr w:type="gramStart"/>
      <w:r w:rsidRPr="003D12B9">
        <w:rPr>
          <w:b/>
          <w:lang w:val="ru-RU"/>
        </w:rPr>
        <w:t>а</w:t>
      </w:r>
      <w:r w:rsidR="0006597B" w:rsidRPr="003D12B9">
        <w:rPr>
          <w:b/>
          <w:i/>
          <w:lang w:val="ru-RU"/>
        </w:rPr>
        <w:t>(</w:t>
      </w:r>
      <w:proofErr w:type="gramEnd"/>
      <w:r w:rsidR="0006597B" w:rsidRPr="003D12B9">
        <w:rPr>
          <w:b/>
          <w:i/>
          <w:lang w:val="ru-RU"/>
        </w:rPr>
        <w:t>на русс. языке)</w:t>
      </w:r>
      <w:r w:rsidR="003D12B9" w:rsidRPr="003D12B9">
        <w:rPr>
          <w:b/>
          <w:i/>
          <w:lang w:val="ru-RU"/>
        </w:rPr>
        <w:t>:</w:t>
      </w:r>
    </w:p>
    <w:p w:rsidR="00216F65" w:rsidRPr="00176196" w:rsidRDefault="00216F65" w:rsidP="003D12B9">
      <w:pPr>
        <w:pStyle w:val="a3"/>
        <w:rPr>
          <w:sz w:val="28"/>
          <w:szCs w:val="28"/>
          <w:lang w:val="ru-RU"/>
        </w:rPr>
      </w:pPr>
    </w:p>
    <w:p w:rsidR="00216F65" w:rsidRPr="003D12B9" w:rsidRDefault="0006597B" w:rsidP="003D12B9">
      <w:pPr>
        <w:pStyle w:val="21"/>
        <w:tabs>
          <w:tab w:val="left" w:pos="3119"/>
        </w:tabs>
        <w:ind w:left="0" w:right="456"/>
        <w:rPr>
          <w:b/>
          <w:lang w:val="ru-RU"/>
        </w:rPr>
      </w:pPr>
      <w:proofErr w:type="spellStart"/>
      <w:r w:rsidRPr="003D12B9">
        <w:rPr>
          <w:b/>
          <w:lang w:val="ru-RU"/>
        </w:rPr>
        <w:t>Abstract</w:t>
      </w:r>
      <w:proofErr w:type="spellEnd"/>
      <w:r w:rsidR="003D12B9">
        <w:rPr>
          <w:b/>
          <w:lang w:val="ru-RU"/>
        </w:rPr>
        <w:t>.</w:t>
      </w:r>
    </w:p>
    <w:p w:rsidR="0006597B" w:rsidRPr="003D12B9" w:rsidRDefault="0006597B" w:rsidP="003D12B9">
      <w:pPr>
        <w:pStyle w:val="21"/>
        <w:tabs>
          <w:tab w:val="left" w:pos="3119"/>
        </w:tabs>
        <w:ind w:left="0" w:right="456"/>
        <w:rPr>
          <w:b/>
          <w:i/>
          <w:lang w:val="ru-RU"/>
        </w:rPr>
      </w:pPr>
      <w:proofErr w:type="spellStart"/>
      <w:r w:rsidRPr="003D12B9">
        <w:rPr>
          <w:b/>
          <w:lang w:val="ru-RU"/>
        </w:rPr>
        <w:t>Keywords</w:t>
      </w:r>
      <w:proofErr w:type="spellEnd"/>
      <w:r w:rsidRPr="003D12B9">
        <w:rPr>
          <w:b/>
          <w:i/>
          <w:lang w:val="ru-RU"/>
        </w:rPr>
        <w:t>(на англ. языке)</w:t>
      </w:r>
      <w:r w:rsidR="003D12B9" w:rsidRPr="003D12B9">
        <w:rPr>
          <w:b/>
          <w:i/>
          <w:lang w:val="ru-RU"/>
        </w:rPr>
        <w:t>:</w:t>
      </w:r>
    </w:p>
    <w:p w:rsidR="0006597B" w:rsidRDefault="0006597B" w:rsidP="003D12B9">
      <w:pPr>
        <w:pStyle w:val="a3"/>
        <w:rPr>
          <w:sz w:val="28"/>
          <w:szCs w:val="28"/>
          <w:lang w:val="ru-RU"/>
        </w:rPr>
      </w:pPr>
    </w:p>
    <w:p w:rsidR="003D12B9" w:rsidRPr="00176196" w:rsidRDefault="003D12B9" w:rsidP="003D12B9">
      <w:pPr>
        <w:pStyle w:val="a3"/>
        <w:rPr>
          <w:sz w:val="28"/>
          <w:szCs w:val="28"/>
          <w:lang w:val="ru-RU"/>
        </w:rPr>
      </w:pPr>
    </w:p>
    <w:p w:rsidR="003D12B9" w:rsidRPr="003D12B9" w:rsidRDefault="002472F2" w:rsidP="003D12B9">
      <w:pPr>
        <w:ind w:right="-20" w:firstLine="709"/>
        <w:rPr>
          <w:sz w:val="28"/>
          <w:szCs w:val="28"/>
          <w:lang w:val="ru-RU"/>
        </w:rPr>
      </w:pPr>
      <w:r w:rsidRPr="00176196">
        <w:rPr>
          <w:sz w:val="28"/>
          <w:szCs w:val="28"/>
          <w:lang w:val="ru-RU"/>
        </w:rPr>
        <w:t>Текст статьи (</w:t>
      </w:r>
      <w:r w:rsidR="002A12B5" w:rsidRPr="00176196">
        <w:rPr>
          <w:sz w:val="28"/>
          <w:szCs w:val="28"/>
          <w:lang w:val="ru-RU"/>
        </w:rPr>
        <w:t>3</w:t>
      </w:r>
      <w:r w:rsidRPr="00176196">
        <w:rPr>
          <w:sz w:val="28"/>
          <w:szCs w:val="28"/>
          <w:lang w:val="ru-RU"/>
        </w:rPr>
        <w:t>-</w:t>
      </w:r>
      <w:r w:rsidR="002A12B5" w:rsidRPr="00176196">
        <w:rPr>
          <w:sz w:val="28"/>
          <w:szCs w:val="28"/>
          <w:lang w:val="ru-RU"/>
        </w:rPr>
        <w:t>5</w:t>
      </w:r>
      <w:r w:rsidRPr="00176196">
        <w:rPr>
          <w:sz w:val="28"/>
          <w:szCs w:val="28"/>
          <w:lang w:val="ru-RU"/>
        </w:rPr>
        <w:t xml:space="preserve"> страниц) </w:t>
      </w:r>
      <w:r w:rsidR="003D12B9" w:rsidRPr="00176196">
        <w:rPr>
          <w:sz w:val="28"/>
          <w:szCs w:val="28"/>
          <w:lang w:val="ru-RU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="003D12B9" w:rsidRPr="003D12B9">
        <w:rPr>
          <w:sz w:val="28"/>
          <w:szCs w:val="28"/>
          <w:lang w:val="ru-RU"/>
        </w:rPr>
        <w:t>[</w:t>
      </w:r>
      <w:r w:rsidR="003D12B9">
        <w:rPr>
          <w:sz w:val="28"/>
          <w:szCs w:val="28"/>
          <w:lang w:val="ru-RU"/>
        </w:rPr>
        <w:t>1</w:t>
      </w:r>
      <w:r w:rsidR="003D12B9" w:rsidRPr="003D12B9">
        <w:rPr>
          <w:sz w:val="28"/>
          <w:szCs w:val="28"/>
          <w:lang w:val="ru-RU"/>
        </w:rPr>
        <w:t>]</w:t>
      </w:r>
      <w:r w:rsidR="003D12B9">
        <w:rPr>
          <w:sz w:val="28"/>
          <w:szCs w:val="28"/>
          <w:lang w:val="ru-RU"/>
        </w:rPr>
        <w:t>.</w:t>
      </w:r>
    </w:p>
    <w:p w:rsidR="003D12B9" w:rsidRDefault="002472F2" w:rsidP="003D12B9">
      <w:pPr>
        <w:spacing w:line="360" w:lineRule="auto"/>
        <w:ind w:right="-20" w:firstLine="709"/>
        <w:jc w:val="both"/>
        <w:rPr>
          <w:sz w:val="28"/>
          <w:szCs w:val="28"/>
          <w:lang w:val="ru-RU"/>
        </w:rPr>
      </w:pPr>
      <w:r w:rsidRPr="00176196">
        <w:rPr>
          <w:sz w:val="28"/>
          <w:szCs w:val="28"/>
          <w:lang w:val="ru-RU"/>
        </w:rPr>
        <w:t>Список литературы</w:t>
      </w:r>
      <w:r w:rsidR="003D12B9">
        <w:rPr>
          <w:sz w:val="28"/>
          <w:szCs w:val="28"/>
          <w:lang w:val="ru-RU"/>
        </w:rPr>
        <w:t>:</w:t>
      </w:r>
    </w:p>
    <w:p w:rsidR="003D12B9" w:rsidRDefault="003D12B9" w:rsidP="003D12B9">
      <w:pPr>
        <w:spacing w:line="360" w:lineRule="auto"/>
        <w:ind w:right="-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Pr="003D12B9">
        <w:rPr>
          <w:sz w:val="28"/>
          <w:szCs w:val="28"/>
          <w:lang w:val="ru-RU"/>
        </w:rPr>
        <w:t>Камерилова</w:t>
      </w:r>
      <w:proofErr w:type="spellEnd"/>
      <w:r w:rsidRPr="003D12B9">
        <w:rPr>
          <w:sz w:val="28"/>
          <w:szCs w:val="28"/>
          <w:lang w:val="ru-RU"/>
        </w:rPr>
        <w:t xml:space="preserve"> Г.С. Информационно-образовательная среда вуза как средство реализации информационного подхода в образовании [Электронный ресурс] / Г.С. </w:t>
      </w:r>
      <w:proofErr w:type="spellStart"/>
      <w:r w:rsidRPr="003D12B9">
        <w:rPr>
          <w:sz w:val="28"/>
          <w:szCs w:val="28"/>
          <w:lang w:val="ru-RU"/>
        </w:rPr>
        <w:t>Камерилова</w:t>
      </w:r>
      <w:proofErr w:type="spellEnd"/>
      <w:r w:rsidRPr="003D12B9">
        <w:rPr>
          <w:sz w:val="28"/>
          <w:szCs w:val="28"/>
          <w:lang w:val="ru-RU"/>
        </w:rPr>
        <w:t xml:space="preserve">, И.В. Прохорова, Е.Л. Агеева, Э.Н. Баталова // Вестник Мининского университета. 2015. № 4 (12). С. 16. – URL: </w:t>
      </w:r>
      <w:hyperlink r:id="rId9" w:history="1">
        <w:r w:rsidRPr="00902CF6">
          <w:rPr>
            <w:rStyle w:val="a5"/>
            <w:sz w:val="28"/>
            <w:szCs w:val="28"/>
            <w:lang w:val="ru-RU"/>
          </w:rPr>
          <w:t>https://vestnik.mininuniver.ru/jour/article/view/108/109</w:t>
        </w:r>
      </w:hyperlink>
      <w:r>
        <w:rPr>
          <w:sz w:val="28"/>
          <w:szCs w:val="28"/>
          <w:lang w:val="ru-RU"/>
        </w:rPr>
        <w:t xml:space="preserve"> (дата обращения 12.02.2020)</w:t>
      </w:r>
    </w:p>
    <w:p w:rsidR="003D12B9" w:rsidRDefault="003D12B9" w:rsidP="003D12B9">
      <w:pPr>
        <w:spacing w:line="360" w:lineRule="auto"/>
        <w:ind w:right="-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… </w:t>
      </w:r>
    </w:p>
    <w:p w:rsidR="003D12B9" w:rsidRPr="00176196" w:rsidRDefault="003D12B9" w:rsidP="003D12B9">
      <w:pPr>
        <w:spacing w:line="360" w:lineRule="auto"/>
        <w:ind w:right="-2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…</w:t>
      </w:r>
    </w:p>
    <w:p w:rsidR="002A12B5" w:rsidRPr="00176196" w:rsidRDefault="002A12B5" w:rsidP="00176196">
      <w:pPr>
        <w:ind w:left="112"/>
        <w:rPr>
          <w:sz w:val="28"/>
          <w:szCs w:val="28"/>
          <w:lang w:val="ru-RU"/>
        </w:rPr>
      </w:pPr>
    </w:p>
    <w:p w:rsidR="003D12B9" w:rsidRDefault="003D12B9" w:rsidP="00552D8F">
      <w:pPr>
        <w:spacing w:before="69" w:line="275" w:lineRule="exact"/>
        <w:ind w:left="112" w:right="495"/>
        <w:outlineLvl w:val="3"/>
        <w:rPr>
          <w:b/>
          <w:bCs/>
          <w:sz w:val="24"/>
          <w:szCs w:val="24"/>
          <w:lang w:val="ru-RU"/>
        </w:rPr>
      </w:pPr>
    </w:p>
    <w:p w:rsidR="003D12B9" w:rsidRDefault="003D12B9" w:rsidP="00552D8F">
      <w:pPr>
        <w:spacing w:before="69" w:line="275" w:lineRule="exact"/>
        <w:ind w:left="112" w:right="495"/>
        <w:outlineLvl w:val="3"/>
        <w:rPr>
          <w:b/>
          <w:bCs/>
          <w:sz w:val="24"/>
          <w:szCs w:val="24"/>
          <w:lang w:val="ru-RU"/>
        </w:rPr>
      </w:pPr>
    </w:p>
    <w:p w:rsidR="003D12B9" w:rsidRDefault="003D12B9" w:rsidP="00552D8F">
      <w:pPr>
        <w:spacing w:before="69" w:line="275" w:lineRule="exact"/>
        <w:ind w:left="112" w:right="495"/>
        <w:outlineLvl w:val="3"/>
        <w:rPr>
          <w:b/>
          <w:bCs/>
          <w:sz w:val="24"/>
          <w:szCs w:val="24"/>
          <w:lang w:val="ru-RU"/>
        </w:rPr>
      </w:pPr>
    </w:p>
    <w:p w:rsidR="00552D8F" w:rsidRPr="00552D8F" w:rsidRDefault="00552D8F" w:rsidP="00552D8F">
      <w:pPr>
        <w:spacing w:before="69" w:line="275" w:lineRule="exact"/>
        <w:ind w:left="112" w:right="495"/>
        <w:outlineLvl w:val="3"/>
        <w:rPr>
          <w:b/>
          <w:bCs/>
          <w:sz w:val="24"/>
          <w:szCs w:val="24"/>
          <w:lang w:val="ru-RU"/>
        </w:rPr>
      </w:pPr>
      <w:r w:rsidRPr="00552D8F">
        <w:rPr>
          <w:b/>
          <w:bCs/>
          <w:sz w:val="24"/>
          <w:szCs w:val="24"/>
          <w:lang w:val="ru-RU"/>
        </w:rPr>
        <w:t>Контакты:</w:t>
      </w:r>
    </w:p>
    <w:p w:rsidR="00552D8F" w:rsidRPr="00552D8F" w:rsidRDefault="00AA3B5F" w:rsidP="00552D8F">
      <w:pPr>
        <w:widowControl/>
        <w:spacing w:after="120" w:line="275" w:lineRule="exact"/>
        <w:ind w:left="112" w:right="495"/>
        <w:rPr>
          <w:sz w:val="24"/>
          <w:szCs w:val="24"/>
          <w:lang w:val="ru-RU" w:eastAsia="ru-RU"/>
        </w:rPr>
      </w:pPr>
      <w:hyperlink r:id="rId10" w:history="1">
        <w:r w:rsidR="00552D8F" w:rsidRPr="00552D8F">
          <w:rPr>
            <w:color w:val="0000FF"/>
            <w:sz w:val="24"/>
            <w:szCs w:val="24"/>
            <w:u w:val="single"/>
            <w:lang w:val="ru-RU" w:eastAsia="ru-RU"/>
          </w:rPr>
          <w:t>fbzh2018@</w:t>
        </w:r>
        <w:r w:rsidR="00552D8F" w:rsidRPr="00552D8F">
          <w:rPr>
            <w:color w:val="0000FF"/>
            <w:sz w:val="24"/>
            <w:szCs w:val="24"/>
            <w:u w:val="single"/>
            <w:lang w:eastAsia="ru-RU"/>
          </w:rPr>
          <w:t>mail</w:t>
        </w:r>
        <w:r w:rsidR="00552D8F" w:rsidRPr="00552D8F">
          <w:rPr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="00552D8F" w:rsidRPr="00552D8F">
          <w:rPr>
            <w:color w:val="0000FF"/>
            <w:sz w:val="24"/>
            <w:szCs w:val="24"/>
            <w:u w:val="single"/>
            <w:lang w:val="ru-RU" w:eastAsia="ru-RU"/>
          </w:rPr>
          <w:t>ru</w:t>
        </w:r>
        <w:proofErr w:type="spellEnd"/>
      </w:hyperlink>
    </w:p>
    <w:p w:rsidR="00552D8F" w:rsidRPr="00552D8F" w:rsidRDefault="00552D8F" w:rsidP="00552D8F">
      <w:pPr>
        <w:widowControl/>
        <w:tabs>
          <w:tab w:val="left" w:pos="2236"/>
          <w:tab w:val="left" w:pos="3504"/>
          <w:tab w:val="left" w:pos="4935"/>
          <w:tab w:val="left" w:pos="6131"/>
          <w:tab w:val="left" w:pos="6484"/>
          <w:tab w:val="left" w:pos="7395"/>
          <w:tab w:val="left" w:pos="8860"/>
        </w:tabs>
        <w:spacing w:after="120" w:line="276" w:lineRule="auto"/>
        <w:ind w:left="112" w:right="495"/>
        <w:jc w:val="both"/>
        <w:rPr>
          <w:sz w:val="24"/>
          <w:szCs w:val="24"/>
          <w:lang w:val="ru-RU" w:eastAsia="ru-RU"/>
        </w:rPr>
      </w:pPr>
      <w:r w:rsidRPr="00552D8F">
        <w:rPr>
          <w:sz w:val="24"/>
          <w:szCs w:val="24"/>
          <w:lang w:val="ru-RU" w:eastAsia="ru-RU"/>
        </w:rPr>
        <w:t xml:space="preserve">8(831)439-18-33 кафедра физиологии и безопасности жизнедеятельности человека </w:t>
      </w:r>
      <w:r w:rsidR="001767FC">
        <w:rPr>
          <w:sz w:val="24"/>
          <w:szCs w:val="24"/>
          <w:lang w:val="ru-RU" w:eastAsia="ru-RU"/>
        </w:rPr>
        <w:t xml:space="preserve">ФГБОУ ВО </w:t>
      </w:r>
      <w:r w:rsidRPr="00552D8F">
        <w:rPr>
          <w:sz w:val="24"/>
          <w:szCs w:val="24"/>
          <w:lang w:val="ru-RU" w:eastAsia="ru-RU"/>
        </w:rPr>
        <w:t>НГПУ им. К. Минина (</w:t>
      </w:r>
      <w:proofErr w:type="gramStart"/>
      <w:r w:rsidRPr="00552D8F">
        <w:rPr>
          <w:sz w:val="24"/>
          <w:szCs w:val="24"/>
          <w:lang w:val="ru-RU" w:eastAsia="ru-RU"/>
        </w:rPr>
        <w:t>Картавых</w:t>
      </w:r>
      <w:proofErr w:type="gramEnd"/>
      <w:r w:rsidRPr="00552D8F">
        <w:rPr>
          <w:sz w:val="24"/>
          <w:szCs w:val="24"/>
          <w:lang w:val="ru-RU" w:eastAsia="ru-RU"/>
        </w:rPr>
        <w:t xml:space="preserve"> Марина Анатольевна, </w:t>
      </w:r>
      <w:r w:rsidR="006731EB">
        <w:rPr>
          <w:sz w:val="24"/>
          <w:szCs w:val="24"/>
          <w:lang w:val="ru-RU" w:eastAsia="ru-RU"/>
        </w:rPr>
        <w:t xml:space="preserve">Агеева Елена Львовна, </w:t>
      </w:r>
      <w:r w:rsidR="001374F5">
        <w:rPr>
          <w:sz w:val="24"/>
          <w:szCs w:val="24"/>
          <w:lang w:val="ru-RU" w:eastAsia="ru-RU"/>
        </w:rPr>
        <w:t>Губарева</w:t>
      </w:r>
      <w:r w:rsidR="006731EB">
        <w:rPr>
          <w:sz w:val="24"/>
          <w:szCs w:val="24"/>
          <w:lang w:val="ru-RU" w:eastAsia="ru-RU"/>
        </w:rPr>
        <w:t xml:space="preserve"> Марина Александровна</w:t>
      </w:r>
      <w:r w:rsidRPr="00552D8F">
        <w:rPr>
          <w:sz w:val="24"/>
          <w:szCs w:val="24"/>
          <w:lang w:val="ru-RU" w:eastAsia="ru-RU"/>
        </w:rPr>
        <w:t>)</w:t>
      </w:r>
    </w:p>
    <w:p w:rsidR="00552D8F" w:rsidRPr="00552D8F" w:rsidRDefault="00552D8F" w:rsidP="00552D8F">
      <w:pPr>
        <w:widowControl/>
        <w:tabs>
          <w:tab w:val="left" w:pos="2236"/>
          <w:tab w:val="left" w:pos="3504"/>
          <w:tab w:val="left" w:pos="4935"/>
          <w:tab w:val="left" w:pos="6131"/>
          <w:tab w:val="left" w:pos="6484"/>
          <w:tab w:val="left" w:pos="7395"/>
          <w:tab w:val="left" w:pos="8860"/>
        </w:tabs>
        <w:spacing w:after="120" w:line="276" w:lineRule="auto"/>
        <w:ind w:left="112" w:right="495"/>
        <w:jc w:val="both"/>
        <w:rPr>
          <w:sz w:val="24"/>
          <w:szCs w:val="24"/>
          <w:lang w:val="ru-RU" w:eastAsia="ru-RU"/>
        </w:rPr>
      </w:pPr>
      <w:r w:rsidRPr="00552D8F">
        <w:rPr>
          <w:sz w:val="24"/>
          <w:szCs w:val="24"/>
          <w:lang w:val="ru-RU" w:eastAsia="ru-RU"/>
        </w:rPr>
        <w:t xml:space="preserve">8(831) 419-79-58 </w:t>
      </w:r>
      <w:r w:rsidR="001374F5">
        <w:rPr>
          <w:sz w:val="24"/>
          <w:szCs w:val="24"/>
          <w:lang w:val="ru-RU" w:eastAsia="ru-RU"/>
        </w:rPr>
        <w:t>Институт непрерывного образования</w:t>
      </w:r>
      <w:r w:rsidRPr="00552D8F">
        <w:rPr>
          <w:sz w:val="24"/>
          <w:szCs w:val="24"/>
          <w:lang w:val="ru-RU" w:eastAsia="ru-RU"/>
        </w:rPr>
        <w:t xml:space="preserve"> НГПУ им. К. Минина (Прохорова Ирина Владимировна)</w:t>
      </w:r>
    </w:p>
    <w:p w:rsidR="00552D8F" w:rsidRPr="00552D8F" w:rsidRDefault="00552D8F" w:rsidP="00552D8F">
      <w:pPr>
        <w:ind w:left="1190" w:right="495"/>
        <w:outlineLvl w:val="3"/>
        <w:rPr>
          <w:b/>
          <w:bCs/>
          <w:sz w:val="24"/>
          <w:szCs w:val="24"/>
          <w:lang w:val="ru-RU"/>
        </w:rPr>
      </w:pPr>
    </w:p>
    <w:p w:rsidR="00552D8F" w:rsidRPr="00552D8F" w:rsidRDefault="00552D8F" w:rsidP="00552D8F">
      <w:pPr>
        <w:ind w:left="1190" w:right="495"/>
        <w:outlineLvl w:val="3"/>
        <w:rPr>
          <w:b/>
          <w:bCs/>
          <w:sz w:val="24"/>
          <w:szCs w:val="24"/>
          <w:lang w:val="ru-RU"/>
        </w:rPr>
      </w:pPr>
      <w:r w:rsidRPr="00552D8F">
        <w:rPr>
          <w:b/>
          <w:bCs/>
          <w:sz w:val="24"/>
          <w:szCs w:val="24"/>
          <w:lang w:val="ru-RU"/>
        </w:rPr>
        <w:t>С УВАЖЕНИЕМ, ОРГАНИЗАЦИОННЫЙ КОМИТЕТ КОНФЕРЕНЦИИ!</w:t>
      </w:r>
    </w:p>
    <w:sectPr w:rsidR="00552D8F" w:rsidRPr="00552D8F" w:rsidSect="00216F65">
      <w:pgSz w:w="11910" w:h="16840"/>
      <w:pgMar w:top="1280" w:right="10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641"/>
    <w:multiLevelType w:val="hybridMultilevel"/>
    <w:tmpl w:val="69B01E0E"/>
    <w:lvl w:ilvl="0" w:tplc="70701972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9B34A6A4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8EC272"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03F8B5D4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237A50E8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3D80E6B0">
      <w:numFmt w:val="bullet"/>
      <w:lvlText w:val="•"/>
      <w:lvlJc w:val="left"/>
      <w:pPr>
        <w:ind w:left="5489" w:hanging="360"/>
      </w:pPr>
      <w:rPr>
        <w:rFonts w:hint="default"/>
      </w:rPr>
    </w:lvl>
    <w:lvl w:ilvl="6" w:tplc="ADD8DFBC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CC1A9DCC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1E38AAEC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1">
    <w:nsid w:val="30D51972"/>
    <w:multiLevelType w:val="hybridMultilevel"/>
    <w:tmpl w:val="9F2E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C52"/>
    <w:multiLevelType w:val="hybridMultilevel"/>
    <w:tmpl w:val="76F2C038"/>
    <w:lvl w:ilvl="0" w:tplc="A79A627C">
      <w:start w:val="2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2D4DF98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77D21FD0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6525064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6D502912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09D46DF6"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D3DE7EA6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2F285FE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9C6D142"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">
    <w:nsid w:val="505D49D0"/>
    <w:multiLevelType w:val="hybridMultilevel"/>
    <w:tmpl w:val="024C943E"/>
    <w:lvl w:ilvl="0" w:tplc="CD0CD3D4">
      <w:start w:val="15"/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6A116DB3"/>
    <w:multiLevelType w:val="hybridMultilevel"/>
    <w:tmpl w:val="58540F36"/>
    <w:lvl w:ilvl="0" w:tplc="0A6E8608">
      <w:start w:val="1"/>
      <w:numFmt w:val="decimal"/>
      <w:lvlText w:val="%1."/>
      <w:lvlJc w:val="left"/>
      <w:pPr>
        <w:ind w:left="191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80E8ECC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BD54C254">
      <w:numFmt w:val="bullet"/>
      <w:lvlText w:val="•"/>
      <w:lvlJc w:val="left"/>
      <w:pPr>
        <w:ind w:left="3777" w:hanging="360"/>
      </w:pPr>
      <w:rPr>
        <w:rFonts w:hint="default"/>
      </w:rPr>
    </w:lvl>
    <w:lvl w:ilvl="3" w:tplc="BB287F2A">
      <w:numFmt w:val="bullet"/>
      <w:lvlText w:val="•"/>
      <w:lvlJc w:val="left"/>
      <w:pPr>
        <w:ind w:left="4705" w:hanging="360"/>
      </w:pPr>
      <w:rPr>
        <w:rFonts w:hint="default"/>
      </w:rPr>
    </w:lvl>
    <w:lvl w:ilvl="4" w:tplc="04C41758">
      <w:numFmt w:val="bullet"/>
      <w:lvlText w:val="•"/>
      <w:lvlJc w:val="left"/>
      <w:pPr>
        <w:ind w:left="5634" w:hanging="360"/>
      </w:pPr>
      <w:rPr>
        <w:rFonts w:hint="default"/>
      </w:rPr>
    </w:lvl>
    <w:lvl w:ilvl="5" w:tplc="F22629C2">
      <w:numFmt w:val="bullet"/>
      <w:lvlText w:val="•"/>
      <w:lvlJc w:val="left"/>
      <w:pPr>
        <w:ind w:left="6563" w:hanging="360"/>
      </w:pPr>
      <w:rPr>
        <w:rFonts w:hint="default"/>
      </w:rPr>
    </w:lvl>
    <w:lvl w:ilvl="6" w:tplc="728828AA">
      <w:numFmt w:val="bullet"/>
      <w:lvlText w:val="•"/>
      <w:lvlJc w:val="left"/>
      <w:pPr>
        <w:ind w:left="7491" w:hanging="360"/>
      </w:pPr>
      <w:rPr>
        <w:rFonts w:hint="default"/>
      </w:rPr>
    </w:lvl>
    <w:lvl w:ilvl="7" w:tplc="8C0AC4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CD7A3F82">
      <w:numFmt w:val="bullet"/>
      <w:lvlText w:val="•"/>
      <w:lvlJc w:val="left"/>
      <w:pPr>
        <w:ind w:left="93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6F65"/>
    <w:rsid w:val="00005214"/>
    <w:rsid w:val="0001176A"/>
    <w:rsid w:val="0006597B"/>
    <w:rsid w:val="00072DEF"/>
    <w:rsid w:val="00077E64"/>
    <w:rsid w:val="000C591A"/>
    <w:rsid w:val="001152E3"/>
    <w:rsid w:val="0012149A"/>
    <w:rsid w:val="001374F5"/>
    <w:rsid w:val="001548BF"/>
    <w:rsid w:val="00176196"/>
    <w:rsid w:val="001767FC"/>
    <w:rsid w:val="001B753A"/>
    <w:rsid w:val="00216F65"/>
    <w:rsid w:val="00243CFA"/>
    <w:rsid w:val="002472F2"/>
    <w:rsid w:val="00265B81"/>
    <w:rsid w:val="002A12B5"/>
    <w:rsid w:val="003575EB"/>
    <w:rsid w:val="0039573C"/>
    <w:rsid w:val="003B18A7"/>
    <w:rsid w:val="003D12B9"/>
    <w:rsid w:val="003D1813"/>
    <w:rsid w:val="0042575C"/>
    <w:rsid w:val="00433D4E"/>
    <w:rsid w:val="004E1990"/>
    <w:rsid w:val="00552D8F"/>
    <w:rsid w:val="00592130"/>
    <w:rsid w:val="005A2871"/>
    <w:rsid w:val="005B4EF7"/>
    <w:rsid w:val="005C55F9"/>
    <w:rsid w:val="00603FA8"/>
    <w:rsid w:val="006731EB"/>
    <w:rsid w:val="00676D74"/>
    <w:rsid w:val="00676E7C"/>
    <w:rsid w:val="006A40F8"/>
    <w:rsid w:val="006A731F"/>
    <w:rsid w:val="006C587A"/>
    <w:rsid w:val="006D1962"/>
    <w:rsid w:val="00735EF9"/>
    <w:rsid w:val="007B5AA6"/>
    <w:rsid w:val="00813155"/>
    <w:rsid w:val="00813AF9"/>
    <w:rsid w:val="008B4A86"/>
    <w:rsid w:val="008F6C09"/>
    <w:rsid w:val="00932437"/>
    <w:rsid w:val="009520AF"/>
    <w:rsid w:val="0096426A"/>
    <w:rsid w:val="00977D41"/>
    <w:rsid w:val="0099186C"/>
    <w:rsid w:val="009A0AE0"/>
    <w:rsid w:val="009B735D"/>
    <w:rsid w:val="009F0B08"/>
    <w:rsid w:val="00A51487"/>
    <w:rsid w:val="00A80E46"/>
    <w:rsid w:val="00AA3B5F"/>
    <w:rsid w:val="00AF0D66"/>
    <w:rsid w:val="00BB2703"/>
    <w:rsid w:val="00BE54A2"/>
    <w:rsid w:val="00BF454F"/>
    <w:rsid w:val="00C110E7"/>
    <w:rsid w:val="00CA1026"/>
    <w:rsid w:val="00CC2A3B"/>
    <w:rsid w:val="00D35BBA"/>
    <w:rsid w:val="00E51865"/>
    <w:rsid w:val="00E729C0"/>
    <w:rsid w:val="00EB5EF5"/>
    <w:rsid w:val="00F43C68"/>
    <w:rsid w:val="00F50532"/>
    <w:rsid w:val="00F61343"/>
    <w:rsid w:val="00FA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F6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F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F6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6F65"/>
    <w:pPr>
      <w:ind w:left="845" w:right="180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16F65"/>
    <w:pPr>
      <w:ind w:left="112" w:right="-2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16F65"/>
    <w:pPr>
      <w:ind w:left="821" w:right="365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16F65"/>
    <w:pPr>
      <w:ind w:left="469" w:hanging="360"/>
    </w:pPr>
  </w:style>
  <w:style w:type="paragraph" w:customStyle="1" w:styleId="TableParagraph">
    <w:name w:val="Table Paragraph"/>
    <w:basedOn w:val="a"/>
    <w:uiPriority w:val="1"/>
    <w:qFormat/>
    <w:rsid w:val="00216F65"/>
  </w:style>
  <w:style w:type="character" w:styleId="a5">
    <w:name w:val="Hyperlink"/>
    <w:basedOn w:val="a0"/>
    <w:uiPriority w:val="99"/>
    <w:unhideWhenUsed/>
    <w:rsid w:val="00977D41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2A12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12B5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A12B5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2F2"/>
    <w:rPr>
      <w:rFonts w:ascii="Tahoma" w:eastAsia="Times New Roman" w:hAnsi="Tahoma" w:cs="Tahoma"/>
      <w:sz w:val="16"/>
      <w:szCs w:val="16"/>
    </w:rPr>
  </w:style>
  <w:style w:type="paragraph" w:customStyle="1" w:styleId="r">
    <w:name w:val="r"/>
    <w:basedOn w:val="a"/>
    <w:rsid w:val="0099186C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contentline-90">
    <w:name w:val="contentline-90"/>
    <w:basedOn w:val="a0"/>
    <w:rsid w:val="00A51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avykh_ma@mininuniv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zh201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zh2017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bzh201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tnik.mininuniver.ru/jour/article/view/108/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Home</cp:lastModifiedBy>
  <cp:revision>5</cp:revision>
  <cp:lastPrinted>2016-05-05T11:28:00Z</cp:lastPrinted>
  <dcterms:created xsi:type="dcterms:W3CDTF">2020-02-20T11:42:00Z</dcterms:created>
  <dcterms:modified xsi:type="dcterms:W3CDTF">2021-01-19T07:43:00Z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2016-05-05T00:00:00Z</vt:filetime>
  </property>
</Properties>
</file>