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1D" w:rsidRPr="00B425B1" w:rsidRDefault="00E3631D" w:rsidP="00C07A07">
      <w:pPr>
        <w:spacing w:line="276" w:lineRule="auto"/>
        <w:jc w:val="center"/>
        <w:rPr>
          <w:b/>
          <w:sz w:val="28"/>
          <w:szCs w:val="28"/>
        </w:rPr>
      </w:pPr>
      <w:r w:rsidRPr="00B425B1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3631D" w:rsidRPr="00B425B1" w:rsidRDefault="00E3631D" w:rsidP="00C07A07">
      <w:pPr>
        <w:spacing w:line="276" w:lineRule="auto"/>
        <w:jc w:val="center"/>
        <w:rPr>
          <w:b/>
          <w:sz w:val="28"/>
          <w:szCs w:val="28"/>
        </w:rPr>
      </w:pPr>
      <w:r w:rsidRPr="00B425B1">
        <w:rPr>
          <w:b/>
          <w:sz w:val="28"/>
          <w:szCs w:val="28"/>
        </w:rPr>
        <w:t xml:space="preserve">«Нижегородский государственный педагогический университет имени </w:t>
      </w:r>
      <w:proofErr w:type="spellStart"/>
      <w:r w:rsidRPr="00B425B1">
        <w:rPr>
          <w:b/>
          <w:sz w:val="28"/>
          <w:szCs w:val="28"/>
        </w:rPr>
        <w:t>Козьмы</w:t>
      </w:r>
      <w:proofErr w:type="spellEnd"/>
      <w:r w:rsidRPr="00B425B1">
        <w:rPr>
          <w:b/>
          <w:sz w:val="28"/>
          <w:szCs w:val="28"/>
        </w:rPr>
        <w:t xml:space="preserve"> Минина</w:t>
      </w:r>
    </w:p>
    <w:p w:rsidR="008D5FE7" w:rsidRPr="00B425B1" w:rsidRDefault="008D5FE7" w:rsidP="00C07A07">
      <w:pPr>
        <w:spacing w:line="276" w:lineRule="auto"/>
        <w:jc w:val="center"/>
        <w:rPr>
          <w:b/>
          <w:sz w:val="28"/>
          <w:szCs w:val="28"/>
        </w:rPr>
      </w:pPr>
    </w:p>
    <w:p w:rsidR="008D5FE7" w:rsidRPr="00B425B1" w:rsidRDefault="008D5FE7" w:rsidP="00C07A07">
      <w:pPr>
        <w:spacing w:line="276" w:lineRule="auto"/>
        <w:jc w:val="center"/>
        <w:rPr>
          <w:b/>
          <w:sz w:val="28"/>
          <w:szCs w:val="28"/>
        </w:rPr>
      </w:pPr>
    </w:p>
    <w:p w:rsidR="008D5FE7" w:rsidRPr="00B425B1" w:rsidRDefault="008D5FE7" w:rsidP="00C07A07">
      <w:pPr>
        <w:spacing w:line="276" w:lineRule="auto"/>
        <w:jc w:val="center"/>
        <w:rPr>
          <w:b/>
          <w:sz w:val="28"/>
          <w:szCs w:val="28"/>
        </w:rPr>
      </w:pPr>
      <w:r w:rsidRPr="00B425B1">
        <w:rPr>
          <w:b/>
          <w:sz w:val="28"/>
          <w:szCs w:val="28"/>
        </w:rPr>
        <w:t>Факультет</w:t>
      </w:r>
      <w:r w:rsidR="00526916">
        <w:rPr>
          <w:b/>
          <w:sz w:val="28"/>
          <w:szCs w:val="28"/>
        </w:rPr>
        <w:t xml:space="preserve"> </w:t>
      </w:r>
      <w:r w:rsidR="00526916" w:rsidRPr="00ED546A">
        <w:rPr>
          <w:b/>
          <w:sz w:val="28"/>
          <w:szCs w:val="28"/>
        </w:rPr>
        <w:t xml:space="preserve">дизайна, изящных искусств и </w:t>
      </w:r>
      <w:proofErr w:type="spellStart"/>
      <w:r w:rsidR="00526916" w:rsidRPr="00ED546A">
        <w:rPr>
          <w:b/>
          <w:sz w:val="28"/>
          <w:szCs w:val="28"/>
        </w:rPr>
        <w:t>медиатехнологий</w:t>
      </w:r>
      <w:proofErr w:type="spellEnd"/>
    </w:p>
    <w:p w:rsidR="00E3631D" w:rsidRPr="00ED546A" w:rsidRDefault="00E3631D" w:rsidP="00C07A07">
      <w:pPr>
        <w:spacing w:line="276" w:lineRule="auto"/>
        <w:jc w:val="center"/>
        <w:rPr>
          <w:b/>
          <w:sz w:val="28"/>
          <w:szCs w:val="28"/>
        </w:rPr>
      </w:pPr>
      <w:r w:rsidRPr="00ED546A">
        <w:rPr>
          <w:b/>
          <w:sz w:val="28"/>
          <w:szCs w:val="28"/>
        </w:rPr>
        <w:t>Кафедра «</w:t>
      </w:r>
      <w:r w:rsidR="00ED546A" w:rsidRPr="00ED546A">
        <w:rPr>
          <w:b/>
          <w:sz w:val="28"/>
          <w:szCs w:val="28"/>
          <w:u w:val="single"/>
        </w:rPr>
        <w:t>продюсерства и музыкального образования</w:t>
      </w:r>
      <w:r w:rsidRPr="00ED546A">
        <w:rPr>
          <w:b/>
          <w:sz w:val="28"/>
          <w:szCs w:val="28"/>
        </w:rPr>
        <w:t>»</w:t>
      </w:r>
    </w:p>
    <w:p w:rsidR="00E3631D" w:rsidRPr="00B425B1" w:rsidRDefault="00E3631D" w:rsidP="00C07A07">
      <w:pPr>
        <w:rPr>
          <w:sz w:val="28"/>
          <w:szCs w:val="28"/>
        </w:rPr>
      </w:pPr>
    </w:p>
    <w:p w:rsidR="00E3631D" w:rsidRPr="00B425B1" w:rsidRDefault="00E3631D" w:rsidP="00C07A07">
      <w:pPr>
        <w:rPr>
          <w:sz w:val="28"/>
          <w:szCs w:val="28"/>
        </w:rPr>
      </w:pPr>
    </w:p>
    <w:p w:rsidR="00E3631D" w:rsidRPr="00B425B1" w:rsidRDefault="00E3631D" w:rsidP="00C07A07">
      <w:pPr>
        <w:rPr>
          <w:sz w:val="28"/>
          <w:szCs w:val="28"/>
        </w:rPr>
      </w:pPr>
    </w:p>
    <w:p w:rsidR="00E3631D" w:rsidRPr="00B425B1" w:rsidRDefault="00E3631D" w:rsidP="00C07A07">
      <w:pPr>
        <w:rPr>
          <w:sz w:val="28"/>
          <w:szCs w:val="28"/>
        </w:rPr>
      </w:pPr>
    </w:p>
    <w:p w:rsidR="00E3631D" w:rsidRPr="00B425B1" w:rsidRDefault="00E3631D" w:rsidP="00C07A07">
      <w:pPr>
        <w:rPr>
          <w:sz w:val="28"/>
          <w:szCs w:val="28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970"/>
        <w:gridCol w:w="1701"/>
        <w:gridCol w:w="5103"/>
      </w:tblGrid>
      <w:tr w:rsidR="000B585A" w:rsidRPr="00B425B1" w:rsidTr="000B585A">
        <w:tc>
          <w:tcPr>
            <w:tcW w:w="3970" w:type="dxa"/>
            <w:shd w:val="clear" w:color="auto" w:fill="auto"/>
            <w:hideMark/>
          </w:tcPr>
          <w:p w:rsidR="000B585A" w:rsidRPr="00B425B1" w:rsidRDefault="000B585A" w:rsidP="00C07A0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B585A" w:rsidRPr="00B425B1" w:rsidRDefault="000B585A" w:rsidP="00C07A0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0B585A" w:rsidRPr="00B425B1" w:rsidRDefault="00C81810" w:rsidP="00C07A07">
            <w:pPr>
              <w:spacing w:line="360" w:lineRule="auto"/>
              <w:rPr>
                <w:sz w:val="28"/>
                <w:szCs w:val="28"/>
              </w:rPr>
            </w:pPr>
            <w:r w:rsidRPr="00B425B1">
              <w:rPr>
                <w:b/>
                <w:sz w:val="28"/>
                <w:szCs w:val="28"/>
              </w:rPr>
              <w:t>СОГЛАСОВАНО</w:t>
            </w:r>
          </w:p>
          <w:p w:rsidR="000B585A" w:rsidRPr="00B425B1" w:rsidRDefault="000B585A" w:rsidP="00C07A07">
            <w:pPr>
              <w:spacing w:line="360" w:lineRule="auto"/>
              <w:rPr>
                <w:sz w:val="28"/>
                <w:szCs w:val="28"/>
              </w:rPr>
            </w:pPr>
            <w:r w:rsidRPr="00B425B1">
              <w:rPr>
                <w:sz w:val="28"/>
                <w:szCs w:val="28"/>
              </w:rPr>
              <w:t xml:space="preserve">Начальник Управления научных </w:t>
            </w:r>
          </w:p>
          <w:p w:rsidR="000B585A" w:rsidRPr="00B425B1" w:rsidRDefault="00A278A0" w:rsidP="00C07A07">
            <w:pPr>
              <w:spacing w:line="360" w:lineRule="auto"/>
              <w:rPr>
                <w:sz w:val="28"/>
                <w:szCs w:val="28"/>
              </w:rPr>
            </w:pPr>
            <w:r w:rsidRPr="00B425B1">
              <w:rPr>
                <w:sz w:val="28"/>
                <w:szCs w:val="28"/>
              </w:rPr>
              <w:t>и</w:t>
            </w:r>
            <w:r w:rsidR="000B585A" w:rsidRPr="00B425B1">
              <w:rPr>
                <w:sz w:val="28"/>
                <w:szCs w:val="28"/>
              </w:rPr>
              <w:t>сследований</w:t>
            </w:r>
            <w:r w:rsidR="00ED57CA" w:rsidRPr="00B425B1">
              <w:rPr>
                <w:sz w:val="28"/>
                <w:szCs w:val="28"/>
              </w:rPr>
              <w:t>,</w:t>
            </w:r>
          </w:p>
          <w:p w:rsidR="000B585A" w:rsidRPr="00B425B1" w:rsidRDefault="000B585A" w:rsidP="00C07A07">
            <w:pPr>
              <w:spacing w:line="360" w:lineRule="auto"/>
              <w:rPr>
                <w:sz w:val="28"/>
                <w:szCs w:val="28"/>
              </w:rPr>
            </w:pPr>
            <w:r w:rsidRPr="00B425B1">
              <w:rPr>
                <w:sz w:val="28"/>
                <w:szCs w:val="28"/>
              </w:rPr>
              <w:t xml:space="preserve">кандидат </w:t>
            </w:r>
            <w:r w:rsidR="001515DD" w:rsidRPr="00B425B1">
              <w:rPr>
                <w:sz w:val="28"/>
                <w:szCs w:val="28"/>
              </w:rPr>
              <w:t>филологических</w:t>
            </w:r>
            <w:r w:rsidRPr="00B425B1">
              <w:rPr>
                <w:sz w:val="28"/>
                <w:szCs w:val="28"/>
              </w:rPr>
              <w:t xml:space="preserve"> наук</w:t>
            </w:r>
          </w:p>
          <w:p w:rsidR="000B585A" w:rsidRPr="00B425B1" w:rsidRDefault="000B585A" w:rsidP="00C07A07">
            <w:pPr>
              <w:spacing w:line="360" w:lineRule="auto"/>
              <w:rPr>
                <w:sz w:val="28"/>
                <w:szCs w:val="28"/>
              </w:rPr>
            </w:pPr>
            <w:r w:rsidRPr="00B425B1">
              <w:rPr>
                <w:sz w:val="28"/>
                <w:szCs w:val="28"/>
              </w:rPr>
              <w:t>________________</w:t>
            </w:r>
            <w:proofErr w:type="spellStart"/>
            <w:r w:rsidRPr="00B425B1">
              <w:rPr>
                <w:sz w:val="28"/>
                <w:szCs w:val="28"/>
              </w:rPr>
              <w:t>А.</w:t>
            </w:r>
            <w:r w:rsidR="001515DD" w:rsidRPr="00B425B1">
              <w:rPr>
                <w:sz w:val="28"/>
                <w:szCs w:val="28"/>
              </w:rPr>
              <w:t>Н.Морева</w:t>
            </w:r>
            <w:proofErr w:type="spellEnd"/>
          </w:p>
          <w:p w:rsidR="000B585A" w:rsidRPr="00B425B1" w:rsidRDefault="000B585A" w:rsidP="00C07A07">
            <w:pPr>
              <w:spacing w:line="360" w:lineRule="auto"/>
              <w:rPr>
                <w:sz w:val="28"/>
                <w:szCs w:val="28"/>
              </w:rPr>
            </w:pPr>
            <w:r w:rsidRPr="00B425B1">
              <w:rPr>
                <w:sz w:val="28"/>
                <w:szCs w:val="28"/>
              </w:rPr>
              <w:t>________________20</w:t>
            </w:r>
            <w:r w:rsidR="001515DD" w:rsidRPr="00B425B1">
              <w:rPr>
                <w:sz w:val="28"/>
                <w:szCs w:val="28"/>
              </w:rPr>
              <w:t>25</w:t>
            </w:r>
            <w:r w:rsidRPr="00B425B1">
              <w:rPr>
                <w:sz w:val="28"/>
                <w:szCs w:val="28"/>
              </w:rPr>
              <w:t>г.</w:t>
            </w:r>
          </w:p>
        </w:tc>
      </w:tr>
    </w:tbl>
    <w:p w:rsidR="000B585A" w:rsidRPr="00B425B1" w:rsidRDefault="000B585A" w:rsidP="00C07A07">
      <w:pPr>
        <w:rPr>
          <w:b/>
          <w:sz w:val="28"/>
          <w:szCs w:val="28"/>
        </w:rPr>
      </w:pPr>
    </w:p>
    <w:p w:rsidR="000B585A" w:rsidRPr="00B425B1" w:rsidRDefault="000B585A" w:rsidP="00C07A07">
      <w:pPr>
        <w:rPr>
          <w:b/>
          <w:sz w:val="28"/>
          <w:szCs w:val="28"/>
        </w:rPr>
      </w:pPr>
    </w:p>
    <w:p w:rsidR="000B585A" w:rsidRPr="00B425B1" w:rsidRDefault="000B585A" w:rsidP="00C07A07">
      <w:pPr>
        <w:rPr>
          <w:b/>
          <w:sz w:val="28"/>
          <w:szCs w:val="28"/>
        </w:rPr>
      </w:pPr>
    </w:p>
    <w:p w:rsidR="000B585A" w:rsidRPr="00B425B1" w:rsidRDefault="000B585A" w:rsidP="00C07A07">
      <w:pPr>
        <w:rPr>
          <w:b/>
          <w:sz w:val="28"/>
          <w:szCs w:val="28"/>
        </w:rPr>
      </w:pPr>
    </w:p>
    <w:p w:rsidR="000B585A" w:rsidRPr="00B425B1" w:rsidRDefault="000B585A" w:rsidP="00C07A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25B1">
        <w:rPr>
          <w:b/>
          <w:sz w:val="28"/>
          <w:szCs w:val="28"/>
        </w:rPr>
        <w:t>ПОЛОЖЕНИЕ</w:t>
      </w:r>
    </w:p>
    <w:p w:rsidR="00E3631D" w:rsidRPr="00B425B1" w:rsidRDefault="00E3631D" w:rsidP="00C07A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546A" w:rsidRPr="00ED546A" w:rsidRDefault="00E3631D" w:rsidP="00C07A07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425B1">
        <w:rPr>
          <w:b/>
          <w:sz w:val="28"/>
          <w:szCs w:val="28"/>
        </w:rPr>
        <w:t xml:space="preserve">О </w:t>
      </w:r>
      <w:r w:rsidR="00ED546A" w:rsidRPr="00ED546A">
        <w:rPr>
          <w:b/>
          <w:i/>
          <w:sz w:val="28"/>
          <w:szCs w:val="28"/>
          <w:u w:val="single"/>
        </w:rPr>
        <w:t xml:space="preserve">Всероссийской студенческой Олимпиаде </w:t>
      </w:r>
    </w:p>
    <w:p w:rsidR="00E3631D" w:rsidRPr="00B425B1" w:rsidRDefault="00ED546A" w:rsidP="00C07A07">
      <w:pPr>
        <w:spacing w:line="360" w:lineRule="auto"/>
        <w:jc w:val="center"/>
        <w:rPr>
          <w:b/>
          <w:sz w:val="28"/>
          <w:szCs w:val="28"/>
        </w:rPr>
      </w:pPr>
      <w:r w:rsidRPr="00ED546A">
        <w:rPr>
          <w:b/>
          <w:i/>
          <w:sz w:val="28"/>
          <w:szCs w:val="28"/>
          <w:u w:val="single"/>
        </w:rPr>
        <w:t>(с Международным участием) по музыкальному образованию</w:t>
      </w:r>
    </w:p>
    <w:p w:rsidR="0001114B" w:rsidRPr="00B425B1" w:rsidRDefault="00E3631D" w:rsidP="00C07A07">
      <w:pPr>
        <w:spacing w:line="360" w:lineRule="auto"/>
        <w:jc w:val="center"/>
        <w:rPr>
          <w:i/>
          <w:sz w:val="28"/>
          <w:szCs w:val="28"/>
        </w:rPr>
      </w:pPr>
      <w:r w:rsidRPr="00B425B1">
        <w:rPr>
          <w:b/>
          <w:sz w:val="28"/>
          <w:szCs w:val="28"/>
        </w:rPr>
        <w:t>«</w:t>
      </w:r>
      <w:r w:rsidR="00ED546A" w:rsidRPr="00ED546A">
        <w:rPr>
          <w:b/>
          <w:i/>
          <w:sz w:val="28"/>
          <w:szCs w:val="28"/>
          <w:u w:val="single"/>
        </w:rPr>
        <w:t>Музыкально-педагогические мастерские</w:t>
      </w:r>
      <w:r w:rsidRPr="00B425B1">
        <w:rPr>
          <w:b/>
          <w:sz w:val="28"/>
          <w:szCs w:val="28"/>
        </w:rPr>
        <w:t>»</w:t>
      </w: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i/>
          <w:sz w:val="28"/>
          <w:szCs w:val="28"/>
        </w:rPr>
      </w:pPr>
    </w:p>
    <w:p w:rsidR="000B585A" w:rsidRPr="00B425B1" w:rsidRDefault="000B585A" w:rsidP="00C07A07">
      <w:pPr>
        <w:jc w:val="center"/>
        <w:rPr>
          <w:sz w:val="28"/>
          <w:szCs w:val="28"/>
        </w:rPr>
      </w:pPr>
      <w:r w:rsidRPr="00B425B1">
        <w:rPr>
          <w:sz w:val="28"/>
          <w:szCs w:val="28"/>
        </w:rPr>
        <w:t>Нижний Новгород</w:t>
      </w:r>
    </w:p>
    <w:p w:rsidR="00BF4C22" w:rsidRPr="00B425B1" w:rsidRDefault="000B585A" w:rsidP="00C07A07">
      <w:pPr>
        <w:jc w:val="center"/>
        <w:rPr>
          <w:sz w:val="28"/>
          <w:szCs w:val="28"/>
        </w:rPr>
      </w:pPr>
      <w:r w:rsidRPr="00B425B1">
        <w:rPr>
          <w:sz w:val="28"/>
          <w:szCs w:val="28"/>
        </w:rPr>
        <w:t>20</w:t>
      </w:r>
      <w:r w:rsidR="001515DD" w:rsidRPr="00B425B1">
        <w:rPr>
          <w:sz w:val="28"/>
          <w:szCs w:val="28"/>
        </w:rPr>
        <w:t>25</w:t>
      </w:r>
    </w:p>
    <w:p w:rsidR="00A50BC1" w:rsidRDefault="00BF4C22" w:rsidP="00C07A07">
      <w:pPr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DA1DAB">
        <w:rPr>
          <w:sz w:val="28"/>
          <w:szCs w:val="36"/>
        </w:rPr>
        <w:lastRenderedPageBreak/>
        <w:t>Положение о</w:t>
      </w:r>
      <w:r w:rsidR="00DA1DAB" w:rsidRPr="00DA1DAB">
        <w:t xml:space="preserve"> </w:t>
      </w:r>
      <w:r w:rsidR="00A50BC1" w:rsidRPr="00A50BC1">
        <w:rPr>
          <w:i/>
          <w:sz w:val="28"/>
          <w:szCs w:val="28"/>
          <w:u w:val="single"/>
        </w:rPr>
        <w:t>Всероссийской студенческой Олимпиаде (с Международным участием) по музыкальному образованию «Музыкально-педагогические мастерские»</w:t>
      </w:r>
      <w:r w:rsidR="00DA1DAB">
        <w:rPr>
          <w:sz w:val="28"/>
          <w:szCs w:val="36"/>
        </w:rPr>
        <w:t xml:space="preserve"> </w:t>
      </w:r>
      <w:r>
        <w:rPr>
          <w:sz w:val="28"/>
          <w:szCs w:val="36"/>
        </w:rPr>
        <w:t>принято на заседании кафедры</w:t>
      </w:r>
      <w:r w:rsidR="00A50BC1">
        <w:rPr>
          <w:sz w:val="28"/>
          <w:szCs w:val="36"/>
        </w:rPr>
        <w:t xml:space="preserve"> </w:t>
      </w:r>
      <w:r w:rsidR="00A50BC1" w:rsidRPr="00A50BC1">
        <w:rPr>
          <w:sz w:val="28"/>
          <w:szCs w:val="36"/>
          <w:u w:val="single"/>
        </w:rPr>
        <w:t>продюсерства и музыкального образования</w:t>
      </w:r>
      <w:r>
        <w:rPr>
          <w:sz w:val="28"/>
          <w:szCs w:val="36"/>
        </w:rPr>
        <w:t xml:space="preserve">, протокол </w:t>
      </w:r>
      <w:r w:rsidR="00A50BC1">
        <w:rPr>
          <w:sz w:val="28"/>
          <w:szCs w:val="36"/>
        </w:rPr>
        <w:t>№</w:t>
      </w:r>
      <w:r w:rsidR="00A50BC1" w:rsidRPr="00563688">
        <w:rPr>
          <w:sz w:val="28"/>
          <w:szCs w:val="36"/>
        </w:rPr>
        <w:t xml:space="preserve"> </w:t>
      </w:r>
      <w:r w:rsidR="00A50BC1" w:rsidRPr="00563688">
        <w:rPr>
          <w:sz w:val="28"/>
          <w:szCs w:val="36"/>
          <w:u w:val="single"/>
        </w:rPr>
        <w:t>2</w:t>
      </w:r>
      <w:r w:rsidR="00A50BC1">
        <w:rPr>
          <w:sz w:val="28"/>
          <w:szCs w:val="36"/>
        </w:rPr>
        <w:t xml:space="preserve"> от «</w:t>
      </w:r>
      <w:r w:rsidR="00A50BC1" w:rsidRPr="00563688">
        <w:rPr>
          <w:sz w:val="28"/>
          <w:szCs w:val="36"/>
          <w:u w:val="single"/>
        </w:rPr>
        <w:t>16</w:t>
      </w:r>
      <w:r w:rsidR="00A50BC1">
        <w:rPr>
          <w:sz w:val="28"/>
          <w:szCs w:val="36"/>
        </w:rPr>
        <w:t xml:space="preserve">» </w:t>
      </w:r>
      <w:r w:rsidR="00A50BC1" w:rsidRPr="00563688">
        <w:rPr>
          <w:sz w:val="28"/>
          <w:szCs w:val="36"/>
          <w:u w:val="single"/>
        </w:rPr>
        <w:t>сентября</w:t>
      </w:r>
      <w:r w:rsidR="00A50BC1">
        <w:rPr>
          <w:sz w:val="28"/>
          <w:szCs w:val="36"/>
        </w:rPr>
        <w:t xml:space="preserve"> 20</w:t>
      </w:r>
      <w:r w:rsidR="00A50BC1" w:rsidRPr="00563688">
        <w:rPr>
          <w:sz w:val="28"/>
          <w:szCs w:val="36"/>
          <w:u w:val="single"/>
        </w:rPr>
        <w:t>25</w:t>
      </w:r>
      <w:r w:rsidR="00A50BC1">
        <w:rPr>
          <w:sz w:val="28"/>
          <w:szCs w:val="36"/>
        </w:rPr>
        <w:t xml:space="preserve"> года.</w:t>
      </w: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Pr="006D3E12" w:rsidRDefault="00BF4C22" w:rsidP="00C07A07">
      <w:pPr>
        <w:jc w:val="both"/>
        <w:rPr>
          <w:b/>
          <w:sz w:val="28"/>
          <w:szCs w:val="36"/>
        </w:rPr>
      </w:pPr>
      <w:r w:rsidRPr="006D3E12">
        <w:rPr>
          <w:b/>
          <w:sz w:val="28"/>
          <w:szCs w:val="36"/>
        </w:rPr>
        <w:t>Разработчик</w:t>
      </w:r>
      <w:r w:rsidR="006D3E12">
        <w:rPr>
          <w:b/>
          <w:sz w:val="28"/>
          <w:szCs w:val="36"/>
        </w:rPr>
        <w:t>и</w:t>
      </w:r>
      <w:r w:rsidRPr="006D3E12">
        <w:rPr>
          <w:b/>
          <w:sz w:val="28"/>
          <w:szCs w:val="36"/>
        </w:rPr>
        <w:t xml:space="preserve">: </w:t>
      </w:r>
    </w:p>
    <w:p w:rsidR="00E56DD1" w:rsidRPr="00860682" w:rsidRDefault="00E56DD1" w:rsidP="00C07A07">
      <w:pPr>
        <w:jc w:val="both"/>
        <w:rPr>
          <w:sz w:val="28"/>
          <w:szCs w:val="36"/>
        </w:rPr>
      </w:pPr>
      <w:proofErr w:type="spellStart"/>
      <w:r w:rsidRPr="00860682">
        <w:rPr>
          <w:sz w:val="28"/>
          <w:szCs w:val="36"/>
        </w:rPr>
        <w:t>Сизова</w:t>
      </w:r>
      <w:proofErr w:type="spellEnd"/>
      <w:r w:rsidRPr="00860682">
        <w:rPr>
          <w:sz w:val="28"/>
          <w:szCs w:val="36"/>
        </w:rPr>
        <w:t xml:space="preserve"> О.А.</w:t>
      </w:r>
      <w:r>
        <w:rPr>
          <w:sz w:val="28"/>
          <w:szCs w:val="36"/>
        </w:rPr>
        <w:t xml:space="preserve">, </w:t>
      </w:r>
      <w:proofErr w:type="spellStart"/>
      <w:r>
        <w:rPr>
          <w:sz w:val="28"/>
          <w:szCs w:val="36"/>
        </w:rPr>
        <w:t>к.п.н</w:t>
      </w:r>
      <w:proofErr w:type="spellEnd"/>
      <w:r>
        <w:rPr>
          <w:sz w:val="28"/>
          <w:szCs w:val="36"/>
        </w:rPr>
        <w:t>.,</w:t>
      </w:r>
      <w:r w:rsidRPr="00860682">
        <w:rPr>
          <w:sz w:val="28"/>
          <w:szCs w:val="36"/>
        </w:rPr>
        <w:t xml:space="preserve"> кандидат педагогических наук, заведующий кафедрой </w:t>
      </w:r>
      <w:bookmarkStart w:id="0" w:name="_Hlk211350870"/>
      <w:r w:rsidRPr="00860682">
        <w:rPr>
          <w:sz w:val="28"/>
          <w:szCs w:val="36"/>
        </w:rPr>
        <w:t xml:space="preserve">продюсерства и музыкального образования </w:t>
      </w:r>
      <w:bookmarkEnd w:id="0"/>
      <w:r w:rsidRPr="00860682">
        <w:rPr>
          <w:sz w:val="28"/>
          <w:szCs w:val="36"/>
        </w:rPr>
        <w:t>НГПУ им. К. Минина;</w:t>
      </w:r>
    </w:p>
    <w:p w:rsidR="00BF4C22" w:rsidRDefault="00E56DD1" w:rsidP="00C07A07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Кислова О.Н., </w:t>
      </w:r>
      <w:proofErr w:type="spellStart"/>
      <w:proofErr w:type="gramStart"/>
      <w:r>
        <w:rPr>
          <w:sz w:val="28"/>
          <w:szCs w:val="36"/>
        </w:rPr>
        <w:t>к.иск</w:t>
      </w:r>
      <w:proofErr w:type="spellEnd"/>
      <w:r>
        <w:rPr>
          <w:sz w:val="28"/>
          <w:szCs w:val="36"/>
        </w:rPr>
        <w:t>.,</w:t>
      </w:r>
      <w:proofErr w:type="gramEnd"/>
      <w:r>
        <w:rPr>
          <w:sz w:val="28"/>
          <w:szCs w:val="36"/>
        </w:rPr>
        <w:t xml:space="preserve"> </w:t>
      </w:r>
      <w:r w:rsidRPr="00860682">
        <w:rPr>
          <w:sz w:val="28"/>
          <w:szCs w:val="36"/>
        </w:rPr>
        <w:t>доцент кафедры продюсерства и музыкального</w:t>
      </w:r>
      <w:r w:rsidR="006935A7">
        <w:rPr>
          <w:sz w:val="28"/>
          <w:szCs w:val="36"/>
        </w:rPr>
        <w:t xml:space="preserve"> образования НГПУ им. К. Минина</w:t>
      </w:r>
      <w:r w:rsidR="00746AE0" w:rsidRPr="00860682">
        <w:rPr>
          <w:sz w:val="28"/>
          <w:szCs w:val="36"/>
        </w:rPr>
        <w:t xml:space="preserve">. </w:t>
      </w: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BF4C22" w:rsidRDefault="00BF4C22" w:rsidP="00C07A07">
      <w:pPr>
        <w:jc w:val="both"/>
        <w:rPr>
          <w:sz w:val="28"/>
          <w:szCs w:val="36"/>
        </w:rPr>
      </w:pPr>
    </w:p>
    <w:p w:rsidR="006D3E12" w:rsidRDefault="006D3E12" w:rsidP="00C07A07">
      <w:pPr>
        <w:jc w:val="both"/>
        <w:rPr>
          <w:b/>
          <w:sz w:val="28"/>
          <w:szCs w:val="36"/>
        </w:rPr>
      </w:pPr>
      <w:r w:rsidRPr="00860682">
        <w:rPr>
          <w:b/>
          <w:sz w:val="28"/>
          <w:szCs w:val="36"/>
        </w:rPr>
        <w:t>Согласовано:</w:t>
      </w:r>
    </w:p>
    <w:p w:rsidR="006D3E12" w:rsidRDefault="006D3E12" w:rsidP="00C07A07">
      <w:pPr>
        <w:jc w:val="both"/>
        <w:rPr>
          <w:sz w:val="28"/>
          <w:szCs w:val="36"/>
        </w:rPr>
      </w:pPr>
      <w:r>
        <w:rPr>
          <w:sz w:val="28"/>
          <w:szCs w:val="36"/>
        </w:rPr>
        <w:t>Декан факультета _____________/</w:t>
      </w:r>
      <w:r w:rsidRPr="00261B30"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Петрова Н.С. </w:t>
      </w:r>
    </w:p>
    <w:p w:rsidR="006D3E12" w:rsidRDefault="006D3E12" w:rsidP="00C07A07">
      <w:pPr>
        <w:jc w:val="both"/>
        <w:rPr>
          <w:sz w:val="28"/>
          <w:szCs w:val="36"/>
        </w:rPr>
      </w:pPr>
    </w:p>
    <w:p w:rsidR="006D3E12" w:rsidRDefault="006D3E12" w:rsidP="00C07A07">
      <w:pPr>
        <w:jc w:val="both"/>
        <w:rPr>
          <w:sz w:val="28"/>
          <w:szCs w:val="36"/>
        </w:rPr>
      </w:pPr>
      <w:r>
        <w:rPr>
          <w:sz w:val="28"/>
          <w:szCs w:val="36"/>
        </w:rPr>
        <w:t>Зав. кафедрой _______________/</w:t>
      </w:r>
      <w:r w:rsidRPr="00261B30">
        <w:rPr>
          <w:sz w:val="28"/>
          <w:szCs w:val="36"/>
        </w:rPr>
        <w:t xml:space="preserve"> </w:t>
      </w:r>
      <w:r w:rsidRPr="00860682">
        <w:rPr>
          <w:sz w:val="28"/>
          <w:szCs w:val="36"/>
        </w:rPr>
        <w:t>Сизова О.А</w:t>
      </w:r>
      <w:r>
        <w:rPr>
          <w:sz w:val="28"/>
          <w:szCs w:val="36"/>
        </w:rPr>
        <w:t>.</w:t>
      </w:r>
    </w:p>
    <w:p w:rsidR="006D3E12" w:rsidRDefault="006D3E12" w:rsidP="00C07A07">
      <w:pPr>
        <w:jc w:val="both"/>
        <w:rPr>
          <w:sz w:val="28"/>
          <w:szCs w:val="36"/>
        </w:rPr>
      </w:pPr>
    </w:p>
    <w:p w:rsidR="006D3E12" w:rsidRDefault="006D3E12" w:rsidP="00C07A07">
      <w:pPr>
        <w:jc w:val="both"/>
        <w:rPr>
          <w:sz w:val="28"/>
          <w:szCs w:val="36"/>
        </w:rPr>
      </w:pPr>
      <w:r>
        <w:rPr>
          <w:sz w:val="28"/>
          <w:szCs w:val="36"/>
        </w:rPr>
        <w:t>«</w:t>
      </w:r>
      <w:r w:rsidRPr="006935A7">
        <w:rPr>
          <w:sz w:val="28"/>
          <w:szCs w:val="36"/>
          <w:u w:val="single"/>
        </w:rPr>
        <w:t>16</w:t>
      </w:r>
      <w:r>
        <w:rPr>
          <w:sz w:val="28"/>
          <w:szCs w:val="36"/>
        </w:rPr>
        <w:t>»</w:t>
      </w:r>
      <w:r w:rsidRPr="006935A7">
        <w:rPr>
          <w:sz w:val="28"/>
          <w:szCs w:val="36"/>
        </w:rPr>
        <w:t xml:space="preserve"> </w:t>
      </w:r>
      <w:r w:rsidRPr="00261B30">
        <w:rPr>
          <w:sz w:val="28"/>
          <w:szCs w:val="36"/>
          <w:u w:val="single"/>
        </w:rPr>
        <w:t>сентября</w:t>
      </w:r>
      <w:r w:rsidRPr="006935A7">
        <w:rPr>
          <w:sz w:val="28"/>
          <w:szCs w:val="36"/>
        </w:rPr>
        <w:t xml:space="preserve"> </w:t>
      </w:r>
      <w:r>
        <w:rPr>
          <w:sz w:val="28"/>
          <w:szCs w:val="36"/>
        </w:rPr>
        <w:t>2025 г.</w:t>
      </w:r>
    </w:p>
    <w:p w:rsidR="00F45C77" w:rsidRDefault="00F45C77" w:rsidP="00C07A07">
      <w:pPr>
        <w:jc w:val="both"/>
        <w:rPr>
          <w:sz w:val="28"/>
          <w:szCs w:val="36"/>
        </w:rPr>
      </w:pPr>
    </w:p>
    <w:p w:rsidR="00945F5F" w:rsidRDefault="00945F5F" w:rsidP="00C07A07">
      <w:pPr>
        <w:rPr>
          <w:color w:val="000000"/>
        </w:rPr>
      </w:pPr>
      <w:r>
        <w:rPr>
          <w:color w:val="000000"/>
        </w:rPr>
        <w:br w:type="page"/>
      </w:r>
    </w:p>
    <w:p w:rsidR="00945F5F" w:rsidRP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lastRenderedPageBreak/>
        <w:t>1. ОБЩИЕ ПОЛОЖЕНИЯ</w:t>
      </w:r>
    </w:p>
    <w:p w:rsidR="00945F5F" w:rsidRPr="00945F5F" w:rsidRDefault="00945F5F" w:rsidP="00055F0D">
      <w:pPr>
        <w:jc w:val="both"/>
        <w:rPr>
          <w:color w:val="000000"/>
          <w:sz w:val="27"/>
          <w:szCs w:val="27"/>
          <w:u w:val="single"/>
        </w:rPr>
      </w:pPr>
      <w:r w:rsidRPr="00945F5F">
        <w:rPr>
          <w:color w:val="000000"/>
          <w:sz w:val="27"/>
          <w:szCs w:val="27"/>
        </w:rPr>
        <w:t>1.1. Настоящее Положение определяет цели, задачи, условия и порядок проведения</w:t>
      </w:r>
      <w:r w:rsidR="00371E4A">
        <w:rPr>
          <w:color w:val="000000"/>
          <w:sz w:val="27"/>
          <w:szCs w:val="27"/>
        </w:rPr>
        <w:t xml:space="preserve"> </w:t>
      </w:r>
      <w:r w:rsidRPr="00945F5F">
        <w:rPr>
          <w:color w:val="000000"/>
          <w:sz w:val="27"/>
          <w:szCs w:val="27"/>
          <w:u w:val="single"/>
        </w:rPr>
        <w:tab/>
      </w:r>
      <w:r w:rsidR="00371E4A" w:rsidRPr="00371E4A">
        <w:rPr>
          <w:sz w:val="28"/>
          <w:u w:val="single"/>
        </w:rPr>
        <w:t>Всероссийской</w:t>
      </w:r>
      <w:r w:rsidR="00371E4A" w:rsidRPr="00371E4A">
        <w:rPr>
          <w:spacing w:val="1"/>
          <w:sz w:val="28"/>
          <w:u w:val="single"/>
        </w:rPr>
        <w:t xml:space="preserve"> </w:t>
      </w:r>
      <w:r w:rsidR="00371E4A" w:rsidRPr="00371E4A">
        <w:rPr>
          <w:sz w:val="28"/>
          <w:u w:val="single"/>
        </w:rPr>
        <w:t>студенческой</w:t>
      </w:r>
      <w:r w:rsidR="00371E4A" w:rsidRPr="00371E4A">
        <w:rPr>
          <w:spacing w:val="1"/>
          <w:sz w:val="28"/>
          <w:u w:val="single"/>
        </w:rPr>
        <w:t xml:space="preserve"> </w:t>
      </w:r>
      <w:r w:rsidR="00371E4A" w:rsidRPr="00371E4A">
        <w:rPr>
          <w:sz w:val="28"/>
          <w:u w:val="single"/>
        </w:rPr>
        <w:t>олимпиады</w:t>
      </w:r>
      <w:r w:rsidR="00371E4A" w:rsidRPr="00371E4A">
        <w:rPr>
          <w:spacing w:val="1"/>
          <w:sz w:val="28"/>
          <w:u w:val="single"/>
        </w:rPr>
        <w:t xml:space="preserve"> (с международным участием) </w:t>
      </w:r>
      <w:r w:rsidR="00371E4A" w:rsidRPr="00371E4A">
        <w:rPr>
          <w:sz w:val="28"/>
          <w:u w:val="single"/>
        </w:rPr>
        <w:t>по</w:t>
      </w:r>
      <w:r w:rsidR="00371E4A" w:rsidRPr="00371E4A">
        <w:rPr>
          <w:spacing w:val="1"/>
          <w:sz w:val="28"/>
          <w:u w:val="single"/>
        </w:rPr>
        <w:t xml:space="preserve"> </w:t>
      </w:r>
      <w:r w:rsidR="00371E4A" w:rsidRPr="00371E4A">
        <w:rPr>
          <w:sz w:val="28"/>
          <w:u w:val="single"/>
        </w:rPr>
        <w:t>музыкальному</w:t>
      </w:r>
      <w:r w:rsidR="00371E4A" w:rsidRPr="00371E4A">
        <w:rPr>
          <w:spacing w:val="1"/>
          <w:sz w:val="28"/>
          <w:u w:val="single"/>
        </w:rPr>
        <w:t xml:space="preserve"> </w:t>
      </w:r>
      <w:r w:rsidR="00371E4A" w:rsidRPr="00371E4A">
        <w:rPr>
          <w:sz w:val="28"/>
          <w:u w:val="single"/>
        </w:rPr>
        <w:t>образованию</w:t>
      </w:r>
      <w:r w:rsidR="00371E4A" w:rsidRPr="00371E4A">
        <w:rPr>
          <w:spacing w:val="1"/>
          <w:sz w:val="28"/>
          <w:u w:val="single"/>
        </w:rPr>
        <w:t xml:space="preserve"> </w:t>
      </w:r>
      <w:r w:rsidR="00371E4A" w:rsidRPr="00371E4A">
        <w:rPr>
          <w:sz w:val="28"/>
          <w:u w:val="single"/>
        </w:rPr>
        <w:t>«Музыкально-педагогические</w:t>
      </w:r>
      <w:r w:rsidR="00371E4A" w:rsidRPr="00371E4A">
        <w:rPr>
          <w:spacing w:val="1"/>
          <w:sz w:val="28"/>
          <w:u w:val="single"/>
        </w:rPr>
        <w:t xml:space="preserve"> </w:t>
      </w:r>
      <w:r w:rsidR="00371E4A" w:rsidRPr="00371E4A">
        <w:rPr>
          <w:sz w:val="28"/>
          <w:u w:val="single"/>
        </w:rPr>
        <w:t>мастерские»</w:t>
      </w:r>
    </w:p>
    <w:p w:rsidR="00945F5F" w:rsidRPr="00945F5F" w:rsidRDefault="00945F5F" w:rsidP="00055F0D">
      <w:pPr>
        <w:jc w:val="center"/>
        <w:rPr>
          <w:i/>
          <w:color w:val="000000"/>
          <w:sz w:val="27"/>
          <w:szCs w:val="27"/>
        </w:rPr>
      </w:pPr>
      <w:r w:rsidRPr="00945F5F">
        <w:rPr>
          <w:i/>
          <w:color w:val="000000"/>
          <w:sz w:val="27"/>
          <w:szCs w:val="27"/>
        </w:rPr>
        <w:t>(статус, вид, название мероприятия)</w:t>
      </w:r>
    </w:p>
    <w:p w:rsidR="00945F5F" w:rsidRDefault="00945F5F" w:rsidP="00055F0D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(далее – </w:t>
      </w:r>
      <w:r w:rsidR="00371E4A">
        <w:rPr>
          <w:i/>
          <w:color w:val="000000"/>
          <w:sz w:val="27"/>
          <w:szCs w:val="27"/>
          <w:u w:val="single"/>
        </w:rPr>
        <w:t>олимпиады</w:t>
      </w:r>
      <w:r w:rsidRPr="00945F5F">
        <w:rPr>
          <w:color w:val="000000"/>
          <w:sz w:val="27"/>
          <w:szCs w:val="27"/>
        </w:rPr>
        <w:t xml:space="preserve">), а также требования к участникам, порядок представления работ, критерии оценки, сроки подведения итогов и порядок награждения победителей. </w:t>
      </w:r>
    </w:p>
    <w:p w:rsidR="00C07A07" w:rsidRPr="00945F5F" w:rsidRDefault="00C07A07" w:rsidP="00055F0D">
      <w:pPr>
        <w:jc w:val="both"/>
        <w:rPr>
          <w:color w:val="000000"/>
          <w:sz w:val="27"/>
          <w:szCs w:val="27"/>
        </w:rPr>
      </w:pPr>
    </w:p>
    <w:p w:rsidR="00C07A07" w:rsidRDefault="00945F5F" w:rsidP="00055F0D">
      <w:pPr>
        <w:jc w:val="both"/>
        <w:rPr>
          <w:sz w:val="28"/>
          <w:szCs w:val="36"/>
          <w:u w:val="single"/>
        </w:rPr>
      </w:pPr>
      <w:r w:rsidRPr="00945F5F">
        <w:rPr>
          <w:color w:val="000000"/>
          <w:sz w:val="27"/>
          <w:szCs w:val="27"/>
        </w:rPr>
        <w:t xml:space="preserve">1.2. Организацию и проведение </w:t>
      </w:r>
      <w:r w:rsidR="002B0932">
        <w:rPr>
          <w:color w:val="000000"/>
          <w:sz w:val="27"/>
          <w:szCs w:val="27"/>
        </w:rPr>
        <w:t>олимпиады</w:t>
      </w:r>
      <w:r w:rsidRPr="00945F5F">
        <w:rPr>
          <w:color w:val="000000"/>
          <w:sz w:val="27"/>
          <w:szCs w:val="27"/>
        </w:rPr>
        <w:t xml:space="preserve"> осуществляет факультет </w:t>
      </w:r>
      <w:r w:rsidR="00371E4A" w:rsidRPr="00371E4A">
        <w:rPr>
          <w:sz w:val="28"/>
          <w:szCs w:val="36"/>
          <w:u w:val="single"/>
        </w:rPr>
        <w:t xml:space="preserve">дизайна, изящных искусств и </w:t>
      </w:r>
      <w:proofErr w:type="spellStart"/>
      <w:r w:rsidR="00371E4A" w:rsidRPr="00371E4A">
        <w:rPr>
          <w:sz w:val="28"/>
          <w:szCs w:val="36"/>
          <w:u w:val="single"/>
        </w:rPr>
        <w:t>медиатехнологий</w:t>
      </w:r>
      <w:proofErr w:type="spellEnd"/>
      <w:r w:rsidRPr="00945F5F">
        <w:rPr>
          <w:color w:val="000000"/>
          <w:sz w:val="27"/>
          <w:szCs w:val="27"/>
        </w:rPr>
        <w:t xml:space="preserve">, кафедра </w:t>
      </w:r>
      <w:r w:rsidR="00371E4A" w:rsidRPr="00371E4A">
        <w:rPr>
          <w:sz w:val="28"/>
          <w:szCs w:val="36"/>
          <w:u w:val="single"/>
        </w:rPr>
        <w:t>продюсерства и музыкального образования</w:t>
      </w:r>
    </w:p>
    <w:p w:rsidR="00945F5F" w:rsidRDefault="00945F5F" w:rsidP="00055F0D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Федерального государственного бюджетного образовательного учреждения высшего </w:t>
      </w:r>
      <w:proofErr w:type="gramStart"/>
      <w:r w:rsidRPr="00945F5F">
        <w:rPr>
          <w:color w:val="000000"/>
          <w:sz w:val="27"/>
          <w:szCs w:val="27"/>
        </w:rPr>
        <w:t>образования  «</w:t>
      </w:r>
      <w:proofErr w:type="gramEnd"/>
      <w:r w:rsidRPr="00945F5F">
        <w:rPr>
          <w:color w:val="000000"/>
          <w:sz w:val="27"/>
          <w:szCs w:val="27"/>
        </w:rPr>
        <w:t xml:space="preserve">Нижегородский государственный  педагогический университет имени </w:t>
      </w:r>
      <w:proofErr w:type="spellStart"/>
      <w:r w:rsidRPr="00945F5F">
        <w:rPr>
          <w:color w:val="000000"/>
          <w:sz w:val="27"/>
          <w:szCs w:val="27"/>
        </w:rPr>
        <w:t>Козьмы</w:t>
      </w:r>
      <w:proofErr w:type="spellEnd"/>
      <w:r w:rsidRPr="00945F5F">
        <w:rPr>
          <w:color w:val="000000"/>
          <w:sz w:val="27"/>
          <w:szCs w:val="27"/>
        </w:rPr>
        <w:t xml:space="preserve"> Минина» (</w:t>
      </w:r>
      <w:proofErr w:type="spellStart"/>
      <w:r w:rsidRPr="00945F5F">
        <w:rPr>
          <w:color w:val="000000"/>
          <w:sz w:val="27"/>
          <w:szCs w:val="27"/>
        </w:rPr>
        <w:t>Мининский</w:t>
      </w:r>
      <w:proofErr w:type="spellEnd"/>
      <w:r w:rsidRPr="00945F5F">
        <w:rPr>
          <w:color w:val="000000"/>
          <w:sz w:val="27"/>
          <w:szCs w:val="27"/>
        </w:rPr>
        <w:t xml:space="preserve"> университет) (далее - Университет).</w:t>
      </w:r>
    </w:p>
    <w:p w:rsidR="00C07A07" w:rsidRPr="00945F5F" w:rsidRDefault="00C07A07" w:rsidP="00055F0D">
      <w:pPr>
        <w:jc w:val="both"/>
        <w:rPr>
          <w:color w:val="000000"/>
          <w:sz w:val="27"/>
          <w:szCs w:val="27"/>
        </w:rPr>
      </w:pPr>
    </w:p>
    <w:p w:rsidR="00945F5F" w:rsidRDefault="00945F5F" w:rsidP="00055F0D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1.3. Непосредственный порядок проведения </w:t>
      </w:r>
      <w:r w:rsidR="00C07A07">
        <w:rPr>
          <w:i/>
          <w:color w:val="000000"/>
          <w:sz w:val="27"/>
          <w:szCs w:val="27"/>
          <w:u w:val="single"/>
        </w:rPr>
        <w:t>олимпиады</w:t>
      </w:r>
      <w:r w:rsidR="00C07A07" w:rsidRPr="00945F5F">
        <w:rPr>
          <w:color w:val="000000"/>
          <w:sz w:val="27"/>
          <w:szCs w:val="27"/>
        </w:rPr>
        <w:t xml:space="preserve"> </w:t>
      </w:r>
      <w:r w:rsidRPr="00945F5F">
        <w:rPr>
          <w:color w:val="000000"/>
          <w:sz w:val="27"/>
          <w:szCs w:val="27"/>
        </w:rPr>
        <w:t>регламентируется решениями, принимаемыми организационным комитетом (далее – Оргкомитет).</w:t>
      </w:r>
    </w:p>
    <w:p w:rsidR="00C07A07" w:rsidRPr="00945F5F" w:rsidRDefault="00C07A07" w:rsidP="00055F0D">
      <w:pPr>
        <w:jc w:val="both"/>
        <w:rPr>
          <w:color w:val="000000"/>
          <w:sz w:val="27"/>
          <w:szCs w:val="27"/>
        </w:rPr>
      </w:pPr>
    </w:p>
    <w:p w:rsidR="00945F5F" w:rsidRDefault="00945F5F" w:rsidP="00055F0D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>1.4. Для оценивания работ оргкомитет формирует группу экспертов/предметную комиссию в качественном и количественном составе, необходимом для обеспечения объективного и независимого судейства.</w:t>
      </w:r>
    </w:p>
    <w:p w:rsidR="00C07A07" w:rsidRPr="00945F5F" w:rsidRDefault="00C07A07" w:rsidP="00C07A07">
      <w:pPr>
        <w:jc w:val="both"/>
        <w:rPr>
          <w:color w:val="000000"/>
          <w:sz w:val="27"/>
          <w:szCs w:val="27"/>
        </w:rPr>
      </w:pPr>
    </w:p>
    <w:p w:rsidR="00945F5F" w:rsidRP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t xml:space="preserve">2. ЦЕЛЬ И ЗАДАЧИ </w:t>
      </w:r>
      <w:r w:rsidR="002B0932">
        <w:rPr>
          <w:b/>
          <w:color w:val="000000"/>
          <w:sz w:val="27"/>
          <w:szCs w:val="27"/>
        </w:rPr>
        <w:t>ОЛИМПИАДЫ</w:t>
      </w:r>
    </w:p>
    <w:p w:rsidR="00945F5F" w:rsidRPr="008B2FAE" w:rsidRDefault="00945F5F" w:rsidP="00EB42BB">
      <w:pPr>
        <w:jc w:val="both"/>
        <w:rPr>
          <w:i/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2.1. Цель </w:t>
      </w:r>
      <w:r w:rsidR="008B2FAE">
        <w:rPr>
          <w:i/>
          <w:color w:val="000000"/>
          <w:sz w:val="27"/>
          <w:szCs w:val="27"/>
          <w:u w:val="single"/>
        </w:rPr>
        <w:t>олимпиады</w:t>
      </w:r>
      <w:r w:rsidRPr="00945F5F">
        <w:rPr>
          <w:i/>
          <w:color w:val="000000"/>
          <w:sz w:val="27"/>
          <w:szCs w:val="27"/>
          <w:u w:val="single"/>
        </w:rPr>
        <w:t>:</w:t>
      </w:r>
      <w:r w:rsidR="008B2FAE" w:rsidRPr="008B2FAE">
        <w:rPr>
          <w:i/>
          <w:color w:val="000000"/>
          <w:sz w:val="27"/>
          <w:szCs w:val="27"/>
        </w:rPr>
        <w:t xml:space="preserve"> повышение интереса, популяризация знаний и расширение представлений о процессе обучения по направлению подготовки</w:t>
      </w:r>
      <w:r w:rsidR="00382D45">
        <w:rPr>
          <w:i/>
          <w:color w:val="000000"/>
          <w:sz w:val="27"/>
          <w:szCs w:val="27"/>
        </w:rPr>
        <w:t xml:space="preserve"> </w:t>
      </w:r>
      <w:r w:rsidR="008B2FAE" w:rsidRPr="008B2FAE">
        <w:rPr>
          <w:i/>
          <w:color w:val="000000"/>
          <w:sz w:val="27"/>
          <w:szCs w:val="27"/>
        </w:rPr>
        <w:t>44.03.01</w:t>
      </w:r>
      <w:r w:rsidR="00382D45">
        <w:rPr>
          <w:i/>
          <w:color w:val="000000"/>
          <w:sz w:val="27"/>
          <w:szCs w:val="27"/>
        </w:rPr>
        <w:t> </w:t>
      </w:r>
      <w:r w:rsidR="008B2FAE" w:rsidRPr="008B2FAE">
        <w:rPr>
          <w:i/>
          <w:color w:val="000000"/>
          <w:sz w:val="27"/>
          <w:szCs w:val="27"/>
        </w:rPr>
        <w:t>«Педагогическое образование»/профиль «Музыка».</w:t>
      </w:r>
    </w:p>
    <w:p w:rsidR="00945F5F" w:rsidRPr="00945F5F" w:rsidRDefault="00945F5F" w:rsidP="00EB42BB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2.2. Задачи </w:t>
      </w:r>
      <w:r w:rsidR="008B2FAE">
        <w:rPr>
          <w:i/>
          <w:color w:val="000000"/>
          <w:sz w:val="27"/>
          <w:szCs w:val="27"/>
          <w:u w:val="single"/>
        </w:rPr>
        <w:t>олимпиады</w:t>
      </w:r>
      <w:r w:rsidRPr="00945F5F">
        <w:rPr>
          <w:color w:val="000000"/>
          <w:sz w:val="27"/>
          <w:szCs w:val="27"/>
        </w:rPr>
        <w:t>:</w:t>
      </w:r>
      <w:r w:rsidR="008B2FAE">
        <w:rPr>
          <w:color w:val="000000"/>
          <w:sz w:val="27"/>
          <w:szCs w:val="27"/>
        </w:rPr>
        <w:t xml:space="preserve">  </w:t>
      </w:r>
    </w:p>
    <w:p w:rsidR="008B2FAE" w:rsidRPr="00382D45" w:rsidRDefault="00945F5F" w:rsidP="00EB42BB">
      <w:pPr>
        <w:widowControl w:val="0"/>
        <w:tabs>
          <w:tab w:val="left" w:pos="973"/>
        </w:tabs>
        <w:autoSpaceDE w:val="0"/>
        <w:autoSpaceDN w:val="0"/>
        <w:ind w:left="708" w:right="110"/>
        <w:jc w:val="both"/>
        <w:rPr>
          <w:sz w:val="28"/>
        </w:rPr>
      </w:pPr>
      <w:r w:rsidRPr="00382D45">
        <w:rPr>
          <w:color w:val="000000"/>
          <w:sz w:val="27"/>
          <w:szCs w:val="27"/>
        </w:rPr>
        <w:t>2.2.1.</w:t>
      </w:r>
      <w:r w:rsidR="008B2FAE" w:rsidRPr="00382D45">
        <w:rPr>
          <w:sz w:val="28"/>
        </w:rPr>
        <w:t xml:space="preserve"> Повышение качества подготовки специалистов в области музыкально-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педагогического образования и развитие творческих способностей обучающихся;</w:t>
      </w:r>
    </w:p>
    <w:p w:rsidR="008B2FAE" w:rsidRPr="00382D45" w:rsidRDefault="00382D45" w:rsidP="00EB42BB">
      <w:pPr>
        <w:widowControl w:val="0"/>
        <w:tabs>
          <w:tab w:val="left" w:pos="982"/>
        </w:tabs>
        <w:autoSpaceDE w:val="0"/>
        <w:autoSpaceDN w:val="0"/>
        <w:spacing w:before="67"/>
        <w:ind w:left="708"/>
        <w:jc w:val="both"/>
        <w:rPr>
          <w:sz w:val="28"/>
        </w:rPr>
      </w:pPr>
      <w:r w:rsidRPr="00382D45">
        <w:rPr>
          <w:color w:val="000000"/>
          <w:sz w:val="27"/>
          <w:szCs w:val="27"/>
        </w:rPr>
        <w:t>2.2.</w:t>
      </w:r>
      <w:r>
        <w:rPr>
          <w:color w:val="000000"/>
          <w:sz w:val="27"/>
          <w:szCs w:val="27"/>
        </w:rPr>
        <w:t>2</w:t>
      </w:r>
      <w:r w:rsidRPr="00382D45">
        <w:rPr>
          <w:color w:val="000000"/>
          <w:sz w:val="27"/>
          <w:szCs w:val="27"/>
        </w:rPr>
        <w:t>.</w:t>
      </w:r>
      <w:r w:rsidRPr="00382D45">
        <w:rPr>
          <w:sz w:val="28"/>
        </w:rPr>
        <w:t xml:space="preserve"> </w:t>
      </w:r>
      <w:r>
        <w:rPr>
          <w:sz w:val="28"/>
        </w:rPr>
        <w:t>В</w:t>
      </w:r>
      <w:r w:rsidR="008B2FAE" w:rsidRPr="00382D45">
        <w:rPr>
          <w:sz w:val="28"/>
        </w:rPr>
        <w:t>ыявление</w:t>
      </w:r>
      <w:r w:rsidR="008B2FAE" w:rsidRPr="00382D45">
        <w:rPr>
          <w:spacing w:val="43"/>
          <w:sz w:val="28"/>
        </w:rPr>
        <w:t xml:space="preserve"> </w:t>
      </w:r>
      <w:r w:rsidR="008B2FAE" w:rsidRPr="00382D45">
        <w:rPr>
          <w:sz w:val="28"/>
        </w:rPr>
        <w:t>и</w:t>
      </w:r>
      <w:r w:rsidR="008B2FAE" w:rsidRPr="00382D45">
        <w:rPr>
          <w:spacing w:val="48"/>
          <w:sz w:val="28"/>
        </w:rPr>
        <w:t xml:space="preserve"> </w:t>
      </w:r>
      <w:r w:rsidR="008B2FAE" w:rsidRPr="00382D45">
        <w:rPr>
          <w:sz w:val="28"/>
        </w:rPr>
        <w:t>поддержка</w:t>
      </w:r>
      <w:r w:rsidR="008B2FAE" w:rsidRPr="00382D45">
        <w:rPr>
          <w:spacing w:val="47"/>
          <w:sz w:val="28"/>
        </w:rPr>
        <w:t xml:space="preserve"> </w:t>
      </w:r>
      <w:r w:rsidR="008B2FAE" w:rsidRPr="00382D45">
        <w:rPr>
          <w:sz w:val="28"/>
        </w:rPr>
        <w:t>творчески</w:t>
      </w:r>
      <w:r w:rsidR="008B2FAE" w:rsidRPr="00382D45">
        <w:rPr>
          <w:spacing w:val="48"/>
          <w:sz w:val="28"/>
        </w:rPr>
        <w:t xml:space="preserve"> </w:t>
      </w:r>
      <w:r w:rsidR="008B2FAE" w:rsidRPr="00382D45">
        <w:rPr>
          <w:sz w:val="28"/>
        </w:rPr>
        <w:t>одарённой</w:t>
      </w:r>
      <w:r w:rsidR="008B2FAE" w:rsidRPr="00382D45">
        <w:rPr>
          <w:spacing w:val="48"/>
          <w:sz w:val="28"/>
        </w:rPr>
        <w:t xml:space="preserve"> </w:t>
      </w:r>
      <w:r w:rsidR="008B2FAE" w:rsidRPr="00382D45">
        <w:rPr>
          <w:sz w:val="28"/>
        </w:rPr>
        <w:t>молодежи;</w:t>
      </w:r>
    </w:p>
    <w:p w:rsidR="008B2FAE" w:rsidRPr="00382D45" w:rsidRDefault="00382D45" w:rsidP="00EB42BB">
      <w:pPr>
        <w:widowControl w:val="0"/>
        <w:tabs>
          <w:tab w:val="left" w:pos="1095"/>
        </w:tabs>
        <w:autoSpaceDE w:val="0"/>
        <w:autoSpaceDN w:val="0"/>
        <w:spacing w:before="2"/>
        <w:ind w:left="708" w:right="110"/>
        <w:jc w:val="both"/>
        <w:rPr>
          <w:sz w:val="28"/>
        </w:rPr>
      </w:pPr>
      <w:r w:rsidRPr="00945F5F">
        <w:rPr>
          <w:color w:val="000000"/>
          <w:sz w:val="27"/>
          <w:szCs w:val="27"/>
        </w:rPr>
        <w:t>2.2.</w:t>
      </w:r>
      <w:r>
        <w:rPr>
          <w:color w:val="000000"/>
          <w:sz w:val="27"/>
          <w:szCs w:val="27"/>
        </w:rPr>
        <w:t>3</w:t>
      </w:r>
      <w:r w:rsidRPr="00945F5F">
        <w:rPr>
          <w:color w:val="000000"/>
          <w:sz w:val="27"/>
          <w:szCs w:val="27"/>
        </w:rPr>
        <w:t>.</w:t>
      </w:r>
      <w:r>
        <w:rPr>
          <w:sz w:val="28"/>
        </w:rPr>
        <w:t xml:space="preserve"> С</w:t>
      </w:r>
      <w:r w:rsidR="008B2FAE" w:rsidRPr="00382D45">
        <w:rPr>
          <w:sz w:val="28"/>
        </w:rPr>
        <w:t>тимулирование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учащихся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общеобразовательных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школ,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студентов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педагогических вузов, колледжей, иностранных студентов к самообразованию в области музыкально-</w:t>
      </w:r>
      <w:r w:rsidR="008B2FAE" w:rsidRPr="00382D45">
        <w:rPr>
          <w:spacing w:val="1"/>
          <w:sz w:val="28"/>
        </w:rPr>
        <w:t xml:space="preserve"> </w:t>
      </w:r>
      <w:r w:rsidR="008B2FAE" w:rsidRPr="00382D45">
        <w:rPr>
          <w:sz w:val="28"/>
        </w:rPr>
        <w:t>педагогического</w:t>
      </w:r>
      <w:r w:rsidR="008B2FAE" w:rsidRPr="00382D45">
        <w:rPr>
          <w:spacing w:val="66"/>
          <w:sz w:val="28"/>
        </w:rPr>
        <w:t xml:space="preserve"> </w:t>
      </w:r>
      <w:r w:rsidR="008B2FAE" w:rsidRPr="00382D45">
        <w:rPr>
          <w:sz w:val="28"/>
        </w:rPr>
        <w:t>образования;</w:t>
      </w:r>
    </w:p>
    <w:p w:rsidR="008B2FAE" w:rsidRPr="00382D45" w:rsidRDefault="00382D45" w:rsidP="00EB42BB">
      <w:pPr>
        <w:widowControl w:val="0"/>
        <w:tabs>
          <w:tab w:val="left" w:pos="1119"/>
        </w:tabs>
        <w:autoSpaceDE w:val="0"/>
        <w:autoSpaceDN w:val="0"/>
        <w:ind w:left="708" w:right="109"/>
        <w:jc w:val="both"/>
        <w:rPr>
          <w:sz w:val="28"/>
        </w:rPr>
      </w:pPr>
      <w:r w:rsidRPr="00945F5F">
        <w:rPr>
          <w:color w:val="000000"/>
          <w:sz w:val="27"/>
          <w:szCs w:val="27"/>
        </w:rPr>
        <w:t>2.2.</w:t>
      </w:r>
      <w:r>
        <w:rPr>
          <w:color w:val="000000"/>
          <w:sz w:val="27"/>
          <w:szCs w:val="27"/>
        </w:rPr>
        <w:t>4</w:t>
      </w:r>
      <w:r w:rsidRPr="00945F5F">
        <w:rPr>
          <w:color w:val="000000"/>
          <w:sz w:val="27"/>
          <w:szCs w:val="27"/>
        </w:rPr>
        <w:t>.</w:t>
      </w:r>
      <w:r w:rsidRPr="008B2FAE">
        <w:rPr>
          <w:sz w:val="28"/>
        </w:rPr>
        <w:t xml:space="preserve"> </w:t>
      </w:r>
      <w:r>
        <w:rPr>
          <w:sz w:val="28"/>
        </w:rPr>
        <w:t>П</w:t>
      </w:r>
      <w:r w:rsidR="008B2FAE" w:rsidRPr="00382D45">
        <w:rPr>
          <w:sz w:val="28"/>
        </w:rPr>
        <w:t>рофессиональная ориентация обучающихся.</w:t>
      </w:r>
    </w:p>
    <w:p w:rsidR="00945F5F" w:rsidRPr="00945F5F" w:rsidRDefault="00945F5F" w:rsidP="008B2FAE">
      <w:pPr>
        <w:ind w:left="426"/>
        <w:rPr>
          <w:color w:val="000000"/>
          <w:sz w:val="27"/>
          <w:szCs w:val="27"/>
        </w:rPr>
      </w:pPr>
    </w:p>
    <w:p w:rsidR="008B2FAE" w:rsidRDefault="008B2FAE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br w:type="page"/>
      </w:r>
    </w:p>
    <w:p w:rsidR="00945F5F" w:rsidRP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lastRenderedPageBreak/>
        <w:t xml:space="preserve">3. ТРЕБОВАНИЯ К УЧАСТНИКАМ </w:t>
      </w:r>
      <w:r w:rsidR="002B0932">
        <w:rPr>
          <w:b/>
          <w:color w:val="000000"/>
          <w:sz w:val="27"/>
          <w:szCs w:val="27"/>
        </w:rPr>
        <w:t>ОЛИМПИАДЫ</w:t>
      </w:r>
    </w:p>
    <w:p w:rsidR="00945F5F" w:rsidRPr="00945F5F" w:rsidRDefault="00945F5F" w:rsidP="00091A7B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3.1. В </w:t>
      </w:r>
      <w:r w:rsidR="002B0932">
        <w:rPr>
          <w:color w:val="000000"/>
          <w:sz w:val="27"/>
          <w:szCs w:val="27"/>
        </w:rPr>
        <w:t>олимпиаде</w:t>
      </w:r>
      <w:r w:rsidRPr="00945F5F">
        <w:rPr>
          <w:color w:val="000000"/>
          <w:sz w:val="27"/>
          <w:szCs w:val="27"/>
        </w:rPr>
        <w:t xml:space="preserve"> могут принять участие</w:t>
      </w:r>
      <w:r w:rsidR="009C4FCC">
        <w:rPr>
          <w:color w:val="000000"/>
          <w:sz w:val="27"/>
          <w:szCs w:val="27"/>
        </w:rPr>
        <w:t xml:space="preserve"> </w:t>
      </w:r>
      <w:r w:rsidR="009C4FCC" w:rsidRPr="009C4FCC">
        <w:rPr>
          <w:color w:val="000000"/>
          <w:sz w:val="27"/>
          <w:szCs w:val="27"/>
          <w:u w:val="single"/>
        </w:rPr>
        <w:t>учащи</w:t>
      </w:r>
      <w:r w:rsidR="009C4FCC">
        <w:rPr>
          <w:color w:val="000000"/>
          <w:sz w:val="27"/>
          <w:szCs w:val="27"/>
          <w:u w:val="single"/>
        </w:rPr>
        <w:t>е</w:t>
      </w:r>
      <w:r w:rsidR="009C4FCC" w:rsidRPr="009C4FCC">
        <w:rPr>
          <w:color w:val="000000"/>
          <w:sz w:val="27"/>
          <w:szCs w:val="27"/>
          <w:u w:val="single"/>
        </w:rPr>
        <w:t>ся 11 классов, студент</w:t>
      </w:r>
      <w:r w:rsidR="009C4FCC">
        <w:rPr>
          <w:color w:val="000000"/>
          <w:sz w:val="27"/>
          <w:szCs w:val="27"/>
          <w:u w:val="single"/>
        </w:rPr>
        <w:t>ы</w:t>
      </w:r>
      <w:r w:rsidR="009C4FCC" w:rsidRPr="009C4FCC">
        <w:rPr>
          <w:color w:val="000000"/>
          <w:sz w:val="27"/>
          <w:szCs w:val="27"/>
          <w:u w:val="single"/>
        </w:rPr>
        <w:t xml:space="preserve"> средних профессиональных образовательных учреждений и студент</w:t>
      </w:r>
      <w:r w:rsidR="009C4FCC">
        <w:rPr>
          <w:color w:val="000000"/>
          <w:sz w:val="27"/>
          <w:szCs w:val="27"/>
          <w:u w:val="single"/>
        </w:rPr>
        <w:t>ы</w:t>
      </w:r>
      <w:r w:rsidR="009C4FCC" w:rsidRPr="009C4FCC">
        <w:rPr>
          <w:color w:val="000000"/>
          <w:sz w:val="27"/>
          <w:szCs w:val="27"/>
          <w:u w:val="single"/>
        </w:rPr>
        <w:t xml:space="preserve"> ВУЗов, имеющи</w:t>
      </w:r>
      <w:r w:rsidR="00091A7B">
        <w:rPr>
          <w:color w:val="000000"/>
          <w:sz w:val="27"/>
          <w:szCs w:val="27"/>
          <w:u w:val="single"/>
        </w:rPr>
        <w:t>е</w:t>
      </w:r>
      <w:r w:rsidR="009C4FCC" w:rsidRPr="009C4FCC">
        <w:rPr>
          <w:color w:val="000000"/>
          <w:sz w:val="27"/>
          <w:szCs w:val="27"/>
          <w:u w:val="single"/>
        </w:rPr>
        <w:t xml:space="preserve"> начальное или среднее профессиональное музыкальное образование,</w:t>
      </w:r>
      <w:r w:rsidR="00091A7B">
        <w:rPr>
          <w:color w:val="000000"/>
          <w:sz w:val="27"/>
          <w:szCs w:val="27"/>
          <w:u w:val="single"/>
        </w:rPr>
        <w:t xml:space="preserve"> а также</w:t>
      </w:r>
      <w:r w:rsidR="009C4FCC" w:rsidRPr="009C4FCC">
        <w:rPr>
          <w:color w:val="000000"/>
          <w:sz w:val="27"/>
          <w:szCs w:val="27"/>
          <w:u w:val="single"/>
        </w:rPr>
        <w:t xml:space="preserve"> обучающи</w:t>
      </w:r>
      <w:r w:rsidR="00091A7B">
        <w:rPr>
          <w:color w:val="000000"/>
          <w:sz w:val="27"/>
          <w:szCs w:val="27"/>
          <w:u w:val="single"/>
        </w:rPr>
        <w:t>е</w:t>
      </w:r>
      <w:r w:rsidR="009C4FCC" w:rsidRPr="009C4FCC">
        <w:rPr>
          <w:color w:val="000000"/>
          <w:sz w:val="27"/>
          <w:szCs w:val="27"/>
          <w:u w:val="single"/>
        </w:rPr>
        <w:t>ся стран ближнего и дальнего зарубежья</w:t>
      </w:r>
      <w:r w:rsidR="00091A7B">
        <w:rPr>
          <w:color w:val="000000"/>
          <w:sz w:val="27"/>
          <w:szCs w:val="27"/>
          <w:u w:val="single"/>
        </w:rPr>
        <w:t>, отвечающие данным критериям</w:t>
      </w:r>
      <w:r w:rsidRPr="00945F5F">
        <w:rPr>
          <w:color w:val="000000"/>
          <w:sz w:val="27"/>
          <w:szCs w:val="27"/>
        </w:rPr>
        <w:t>.</w:t>
      </w:r>
    </w:p>
    <w:p w:rsidR="00091A7B" w:rsidRDefault="00091A7B" w:rsidP="00C07A07">
      <w:pPr>
        <w:jc w:val="center"/>
        <w:rPr>
          <w:b/>
          <w:color w:val="000000"/>
          <w:sz w:val="27"/>
          <w:szCs w:val="27"/>
        </w:rPr>
      </w:pPr>
    </w:p>
    <w:p w:rsidR="00945F5F" w:rsidRP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t xml:space="preserve">4. УСЛОВИЯ И ПОРЯДОК ПРОВЕДЕНИЯ </w:t>
      </w:r>
      <w:r w:rsidR="00581591">
        <w:rPr>
          <w:b/>
          <w:color w:val="000000"/>
          <w:sz w:val="27"/>
          <w:szCs w:val="27"/>
        </w:rPr>
        <w:t>ОЛИМПИАДЫ</w:t>
      </w:r>
    </w:p>
    <w:p w:rsidR="00945F5F" w:rsidRDefault="00945F5F" w:rsidP="00C07A07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4.1. Формат проведения </w:t>
      </w:r>
      <w:r w:rsidR="00024985">
        <w:rPr>
          <w:i/>
          <w:color w:val="000000"/>
          <w:sz w:val="27"/>
          <w:szCs w:val="27"/>
          <w:u w:val="single"/>
        </w:rPr>
        <w:t>олимпиады</w:t>
      </w:r>
      <w:r w:rsidRPr="00945F5F">
        <w:rPr>
          <w:color w:val="000000"/>
          <w:sz w:val="27"/>
          <w:szCs w:val="27"/>
        </w:rPr>
        <w:t xml:space="preserve"> предполагает </w:t>
      </w:r>
      <w:r w:rsidR="00512DC5">
        <w:rPr>
          <w:color w:val="000000"/>
          <w:sz w:val="27"/>
          <w:szCs w:val="27"/>
          <w:u w:val="single"/>
        </w:rPr>
        <w:t>2</w:t>
      </w:r>
      <w:r w:rsidRPr="00945F5F">
        <w:rPr>
          <w:color w:val="000000"/>
          <w:sz w:val="27"/>
          <w:szCs w:val="27"/>
        </w:rPr>
        <w:t xml:space="preserve"> этапа и организуется в</w:t>
      </w:r>
      <w:r w:rsidR="00512DC5">
        <w:rPr>
          <w:color w:val="000000"/>
          <w:sz w:val="27"/>
          <w:szCs w:val="27"/>
        </w:rPr>
        <w:t> </w:t>
      </w:r>
      <w:r w:rsidR="00512DC5" w:rsidRPr="00512DC5">
        <w:rPr>
          <w:color w:val="000000"/>
          <w:sz w:val="27"/>
          <w:szCs w:val="27"/>
          <w:u w:val="single"/>
        </w:rPr>
        <w:t>дистанционной форме</w:t>
      </w:r>
      <w:r w:rsidRPr="00945F5F">
        <w:rPr>
          <w:color w:val="000000"/>
          <w:sz w:val="27"/>
          <w:szCs w:val="27"/>
        </w:rPr>
        <w:t xml:space="preserve">. </w:t>
      </w:r>
    </w:p>
    <w:p w:rsidR="00A2527E" w:rsidRPr="00F12C18" w:rsidRDefault="00A2527E" w:rsidP="00A2527E">
      <w:pPr>
        <w:ind w:firstLine="567"/>
        <w:jc w:val="both"/>
        <w:rPr>
          <w:bCs/>
          <w:color w:val="000000"/>
          <w:sz w:val="27"/>
          <w:szCs w:val="27"/>
        </w:rPr>
      </w:pPr>
      <w:r w:rsidRPr="00F12C18">
        <w:rPr>
          <w:bCs/>
          <w:i/>
          <w:color w:val="000000"/>
          <w:sz w:val="27"/>
          <w:szCs w:val="27"/>
        </w:rPr>
        <w:t xml:space="preserve">I и II этапы </w:t>
      </w:r>
      <w:r w:rsidRPr="00F12C18">
        <w:rPr>
          <w:bCs/>
          <w:color w:val="000000"/>
          <w:sz w:val="27"/>
          <w:szCs w:val="27"/>
        </w:rPr>
        <w:t xml:space="preserve">Олимпиады проводятся дистанционно на портале открытого образования </w:t>
      </w:r>
      <w:proofErr w:type="spellStart"/>
      <w:r w:rsidRPr="00F12C18">
        <w:rPr>
          <w:bCs/>
          <w:color w:val="000000"/>
          <w:sz w:val="27"/>
          <w:szCs w:val="27"/>
        </w:rPr>
        <w:t>Мининского</w:t>
      </w:r>
      <w:proofErr w:type="spellEnd"/>
      <w:r w:rsidRPr="00F12C18">
        <w:rPr>
          <w:bCs/>
          <w:color w:val="000000"/>
          <w:sz w:val="27"/>
          <w:szCs w:val="27"/>
        </w:rPr>
        <w:t xml:space="preserve"> университета </w:t>
      </w:r>
      <w:hyperlink r:id="rId6">
        <w:r w:rsidRPr="00F12C18">
          <w:rPr>
            <w:rStyle w:val="a6"/>
            <w:bCs/>
            <w:sz w:val="27"/>
            <w:szCs w:val="27"/>
          </w:rPr>
          <w:t>https://mooc.mininuniver.ru/</w:t>
        </w:r>
      </w:hyperlink>
      <w:r w:rsidRPr="00F12C18">
        <w:rPr>
          <w:bCs/>
          <w:color w:val="000000"/>
          <w:sz w:val="27"/>
          <w:szCs w:val="27"/>
        </w:rPr>
        <w:t xml:space="preserve"> с применением открытого курса «Всероссийская олимпиада (с международным участием) по музыкально- педагогическому образованию "Музыкально-педагогические мастерские».</w:t>
      </w:r>
    </w:p>
    <w:p w:rsidR="00A2527E" w:rsidRPr="00F12C18" w:rsidRDefault="00A2527E" w:rsidP="00A2527E">
      <w:pPr>
        <w:ind w:firstLine="567"/>
        <w:jc w:val="both"/>
        <w:rPr>
          <w:bCs/>
          <w:color w:val="000000"/>
          <w:sz w:val="27"/>
          <w:szCs w:val="27"/>
        </w:rPr>
      </w:pPr>
      <w:r w:rsidRPr="00F12C18">
        <w:rPr>
          <w:bCs/>
          <w:color w:val="000000"/>
          <w:sz w:val="27"/>
          <w:szCs w:val="27"/>
        </w:rPr>
        <w:t xml:space="preserve">Инструкция для регистрации и авторизации участников Олимпиады размещена на портале открытого образования </w:t>
      </w:r>
      <w:proofErr w:type="spellStart"/>
      <w:r w:rsidRPr="00F12C18">
        <w:rPr>
          <w:bCs/>
          <w:color w:val="000000"/>
          <w:sz w:val="27"/>
          <w:szCs w:val="27"/>
        </w:rPr>
        <w:t>Мининского</w:t>
      </w:r>
      <w:proofErr w:type="spellEnd"/>
      <w:r w:rsidRPr="00F12C18">
        <w:rPr>
          <w:bCs/>
          <w:color w:val="000000"/>
          <w:sz w:val="27"/>
          <w:szCs w:val="27"/>
        </w:rPr>
        <w:t xml:space="preserve"> университета в разделе </w:t>
      </w:r>
      <w:r w:rsidRPr="00F12C18">
        <w:rPr>
          <w:bCs/>
          <w:color w:val="000000"/>
          <w:sz w:val="27"/>
          <w:szCs w:val="27"/>
          <w:u w:val="single"/>
        </w:rPr>
        <w:t>Помощь</w:t>
      </w:r>
      <w:r w:rsidR="00F12C18">
        <w:rPr>
          <w:bCs/>
          <w:color w:val="000000"/>
          <w:sz w:val="27"/>
          <w:szCs w:val="27"/>
        </w:rPr>
        <w:t xml:space="preserve"> </w:t>
      </w:r>
      <w:r w:rsidRPr="00F12C18">
        <w:rPr>
          <w:bCs/>
          <w:color w:val="000000"/>
          <w:sz w:val="27"/>
          <w:szCs w:val="27"/>
        </w:rPr>
        <w:t>и</w:t>
      </w:r>
      <w:r w:rsidR="00F12C18">
        <w:rPr>
          <w:bCs/>
          <w:color w:val="000000"/>
          <w:sz w:val="27"/>
          <w:szCs w:val="27"/>
        </w:rPr>
        <w:t xml:space="preserve"> </w:t>
      </w:r>
      <w:r w:rsidRPr="00F12C18">
        <w:rPr>
          <w:bCs/>
          <w:color w:val="000000"/>
          <w:sz w:val="27"/>
          <w:szCs w:val="27"/>
        </w:rPr>
        <w:t>доступна</w:t>
      </w:r>
      <w:r w:rsidR="00F12C18">
        <w:rPr>
          <w:bCs/>
          <w:color w:val="000000"/>
          <w:sz w:val="27"/>
          <w:szCs w:val="27"/>
        </w:rPr>
        <w:t xml:space="preserve"> </w:t>
      </w:r>
      <w:r w:rsidRPr="00F12C18">
        <w:rPr>
          <w:bCs/>
          <w:color w:val="000000"/>
          <w:sz w:val="27"/>
          <w:szCs w:val="27"/>
        </w:rPr>
        <w:t>для</w:t>
      </w:r>
      <w:r w:rsidR="00F12C18">
        <w:rPr>
          <w:bCs/>
          <w:color w:val="000000"/>
          <w:sz w:val="27"/>
          <w:szCs w:val="27"/>
        </w:rPr>
        <w:t xml:space="preserve"> </w:t>
      </w:r>
      <w:r w:rsidRPr="00F12C18">
        <w:rPr>
          <w:bCs/>
          <w:color w:val="000000"/>
          <w:sz w:val="27"/>
          <w:szCs w:val="27"/>
        </w:rPr>
        <w:t>скачивания</w:t>
      </w:r>
      <w:r w:rsidR="00F12C18">
        <w:rPr>
          <w:bCs/>
          <w:color w:val="000000"/>
          <w:sz w:val="27"/>
          <w:szCs w:val="27"/>
        </w:rPr>
        <w:t xml:space="preserve"> </w:t>
      </w:r>
      <w:r w:rsidRPr="00F12C18">
        <w:rPr>
          <w:bCs/>
          <w:color w:val="000000"/>
          <w:sz w:val="27"/>
          <w:szCs w:val="27"/>
        </w:rPr>
        <w:t>по</w:t>
      </w:r>
      <w:r w:rsidR="00F12C18">
        <w:rPr>
          <w:bCs/>
          <w:color w:val="000000"/>
          <w:sz w:val="27"/>
          <w:szCs w:val="27"/>
        </w:rPr>
        <w:t xml:space="preserve"> </w:t>
      </w:r>
      <w:r w:rsidRPr="00F12C18">
        <w:rPr>
          <w:bCs/>
          <w:color w:val="000000"/>
          <w:sz w:val="27"/>
          <w:szCs w:val="27"/>
        </w:rPr>
        <w:t>ссылке</w:t>
      </w:r>
      <w:r w:rsidR="00F12C18">
        <w:rPr>
          <w:bCs/>
          <w:color w:val="000000"/>
          <w:sz w:val="27"/>
          <w:szCs w:val="27"/>
        </w:rPr>
        <w:t> </w:t>
      </w:r>
      <w:hyperlink r:id="rId7" w:history="1">
        <w:r w:rsidR="00F12C18" w:rsidRPr="007D244C">
          <w:rPr>
            <w:rStyle w:val="a6"/>
            <w:bCs/>
            <w:sz w:val="27"/>
            <w:szCs w:val="27"/>
          </w:rPr>
          <w:t>https://mooc.mininuniver.ru/course/index.php?categoryid=4</w:t>
        </w:r>
      </w:hyperlink>
      <w:r w:rsidRPr="00F12C18">
        <w:rPr>
          <w:bCs/>
          <w:color w:val="000000"/>
          <w:sz w:val="27"/>
          <w:szCs w:val="27"/>
        </w:rPr>
        <w:t>.</w:t>
      </w:r>
    </w:p>
    <w:p w:rsidR="00A2527E" w:rsidRPr="00F12C18" w:rsidRDefault="00A2527E" w:rsidP="00A2527E">
      <w:pPr>
        <w:ind w:firstLine="567"/>
        <w:jc w:val="both"/>
        <w:rPr>
          <w:bCs/>
          <w:color w:val="000000"/>
          <w:sz w:val="27"/>
          <w:szCs w:val="27"/>
        </w:rPr>
      </w:pPr>
      <w:r w:rsidRPr="00F12C18">
        <w:rPr>
          <w:bCs/>
          <w:color w:val="000000"/>
          <w:sz w:val="27"/>
          <w:szCs w:val="27"/>
        </w:rPr>
        <w:t xml:space="preserve">Для записи на курс на витрине портала следует выбрать курс «Всероссийская олимпиада (с международным участием) по музыкально- педагогическому образованию "Музыкально-педагогические мастерские» и кликнуть по ссылке «Записаться на курс» или пройти по ссылке </w:t>
      </w:r>
      <w:hyperlink r:id="rId8">
        <w:r w:rsidRPr="00F12C18">
          <w:rPr>
            <w:rStyle w:val="a6"/>
            <w:bCs/>
            <w:sz w:val="27"/>
            <w:szCs w:val="27"/>
          </w:rPr>
          <w:t>https://mooc.mininuniver.ru/course/view.php?id=416</w:t>
        </w:r>
      </w:hyperlink>
      <w:r w:rsidRPr="00F12C18">
        <w:rPr>
          <w:bCs/>
          <w:color w:val="000000"/>
          <w:sz w:val="27"/>
          <w:szCs w:val="27"/>
        </w:rPr>
        <w:t>.</w:t>
      </w:r>
    </w:p>
    <w:p w:rsidR="00A2527E" w:rsidRPr="00A2527E" w:rsidRDefault="00A2527E" w:rsidP="00A2527E">
      <w:pPr>
        <w:ind w:firstLine="567"/>
        <w:jc w:val="both"/>
        <w:rPr>
          <w:b/>
          <w:bCs/>
          <w:color w:val="000000"/>
          <w:sz w:val="27"/>
          <w:szCs w:val="27"/>
        </w:rPr>
      </w:pPr>
      <w:r w:rsidRPr="00F12C18">
        <w:rPr>
          <w:bCs/>
          <w:color w:val="000000"/>
          <w:sz w:val="27"/>
          <w:szCs w:val="27"/>
        </w:rPr>
        <w:t>Зарегистрироваться на курс можно заранее,</w:t>
      </w:r>
      <w:r w:rsidRPr="00A2527E">
        <w:rPr>
          <w:b/>
          <w:bCs/>
          <w:color w:val="000000"/>
          <w:sz w:val="27"/>
          <w:szCs w:val="27"/>
        </w:rPr>
        <w:t xml:space="preserve"> с 8:00 20.11.2025 г. до 20:00</w:t>
      </w:r>
    </w:p>
    <w:p w:rsidR="00A2527E" w:rsidRDefault="00A2527E" w:rsidP="00A2527E">
      <w:pPr>
        <w:ind w:firstLine="567"/>
        <w:jc w:val="both"/>
        <w:rPr>
          <w:b/>
          <w:bCs/>
          <w:color w:val="000000"/>
          <w:sz w:val="27"/>
          <w:szCs w:val="27"/>
        </w:rPr>
      </w:pPr>
      <w:r w:rsidRPr="00A2527E">
        <w:rPr>
          <w:b/>
          <w:bCs/>
          <w:color w:val="000000"/>
          <w:sz w:val="27"/>
          <w:szCs w:val="27"/>
        </w:rPr>
        <w:t>по МСК 10.12.2025 г.</w:t>
      </w:r>
    </w:p>
    <w:p w:rsidR="00E77022" w:rsidRDefault="00E77022" w:rsidP="00E77022">
      <w:pPr>
        <w:ind w:firstLine="567"/>
        <w:jc w:val="both"/>
        <w:rPr>
          <w:color w:val="000000"/>
          <w:sz w:val="27"/>
          <w:szCs w:val="27"/>
        </w:rPr>
      </w:pPr>
      <w:r w:rsidRPr="00E77022">
        <w:rPr>
          <w:b/>
          <w:bCs/>
          <w:color w:val="000000"/>
          <w:sz w:val="27"/>
          <w:szCs w:val="27"/>
        </w:rPr>
        <w:t>I этап (заочный, дистанционный) – «Музыкально-педагогическая мастерская»</w:t>
      </w:r>
      <w:r w:rsidRPr="00E77022">
        <w:rPr>
          <w:color w:val="000000"/>
          <w:sz w:val="27"/>
          <w:szCs w:val="27"/>
        </w:rPr>
        <w:t xml:space="preserve">. Проводится с 1 декабря 2025 г. по 14 января 2026 </w:t>
      </w:r>
      <w:proofErr w:type="gramStart"/>
      <w:r w:rsidRPr="00E77022">
        <w:rPr>
          <w:color w:val="000000"/>
          <w:sz w:val="27"/>
          <w:szCs w:val="27"/>
        </w:rPr>
        <w:t>г..</w:t>
      </w:r>
      <w:proofErr w:type="gramEnd"/>
      <w:r w:rsidRPr="00E77022">
        <w:rPr>
          <w:color w:val="000000"/>
          <w:sz w:val="27"/>
          <w:szCs w:val="27"/>
        </w:rPr>
        <w:t xml:space="preserve"> Участники Олимпиады в режиме онлайн выполняют серии заданий, имеющих общекультурную музыкально-эстетическую направленность, позволяющих определить музыкальную эрудицию, педагогическую заинтересованность и способность к научному поиску и анализу музыкально-эстетических процессов.</w:t>
      </w:r>
    </w:p>
    <w:p w:rsidR="00021560" w:rsidRDefault="00E77022" w:rsidP="00021560">
      <w:pPr>
        <w:ind w:firstLine="567"/>
        <w:jc w:val="both"/>
        <w:rPr>
          <w:color w:val="000000"/>
          <w:sz w:val="27"/>
          <w:szCs w:val="27"/>
        </w:rPr>
      </w:pPr>
      <w:r w:rsidRPr="00E77022">
        <w:rPr>
          <w:b/>
          <w:bCs/>
          <w:color w:val="000000"/>
          <w:sz w:val="27"/>
          <w:szCs w:val="27"/>
        </w:rPr>
        <w:t>II этап (заочный, дистанционный) – «</w:t>
      </w:r>
      <w:proofErr w:type="spellStart"/>
      <w:r w:rsidRPr="00E77022">
        <w:rPr>
          <w:b/>
          <w:bCs/>
          <w:color w:val="000000"/>
          <w:sz w:val="27"/>
          <w:szCs w:val="27"/>
        </w:rPr>
        <w:t>Мининские</w:t>
      </w:r>
      <w:proofErr w:type="spellEnd"/>
      <w:r w:rsidRPr="00E77022">
        <w:rPr>
          <w:b/>
          <w:bCs/>
          <w:color w:val="000000"/>
          <w:sz w:val="27"/>
          <w:szCs w:val="27"/>
        </w:rPr>
        <w:t xml:space="preserve"> музыкальные мастерские 2025», заключительный</w:t>
      </w:r>
      <w:r w:rsidRPr="00E77022">
        <w:rPr>
          <w:color w:val="000000"/>
          <w:sz w:val="27"/>
          <w:szCs w:val="27"/>
        </w:rPr>
        <w:t xml:space="preserve">. Проводится с 15 января 2026 г. по 20 февраля 2026 г. </w:t>
      </w:r>
    </w:p>
    <w:p w:rsidR="00021560" w:rsidRPr="00021560" w:rsidRDefault="00021560" w:rsidP="00021560">
      <w:pPr>
        <w:ind w:firstLine="567"/>
        <w:jc w:val="both"/>
        <w:rPr>
          <w:color w:val="000000"/>
          <w:sz w:val="27"/>
          <w:szCs w:val="27"/>
        </w:rPr>
      </w:pPr>
      <w:r w:rsidRPr="00021560">
        <w:rPr>
          <w:color w:val="000000"/>
          <w:sz w:val="27"/>
          <w:szCs w:val="27"/>
        </w:rPr>
        <w:t>Участники Олимпиады, прошедшие во 2 этап, распределяются на три категории:</w:t>
      </w:r>
    </w:p>
    <w:p w:rsidR="00021560" w:rsidRPr="00021560" w:rsidRDefault="00021560" w:rsidP="00021560">
      <w:pPr>
        <w:ind w:firstLine="567"/>
        <w:jc w:val="both"/>
        <w:rPr>
          <w:color w:val="000000"/>
          <w:sz w:val="27"/>
          <w:szCs w:val="27"/>
        </w:rPr>
      </w:pPr>
      <w:r w:rsidRPr="00021560">
        <w:rPr>
          <w:color w:val="000000"/>
          <w:sz w:val="27"/>
          <w:szCs w:val="27"/>
        </w:rPr>
        <w:t>«</w:t>
      </w:r>
      <w:proofErr w:type="spellStart"/>
      <w:r w:rsidRPr="00021560">
        <w:rPr>
          <w:color w:val="000000"/>
          <w:sz w:val="27"/>
          <w:szCs w:val="27"/>
        </w:rPr>
        <w:t>Предпрофессионалы</w:t>
      </w:r>
      <w:proofErr w:type="spellEnd"/>
      <w:r w:rsidRPr="00021560">
        <w:rPr>
          <w:color w:val="000000"/>
          <w:sz w:val="27"/>
          <w:szCs w:val="27"/>
        </w:rPr>
        <w:t>» - обучающиеся 11 класса;</w:t>
      </w:r>
    </w:p>
    <w:p w:rsidR="00021560" w:rsidRPr="00021560" w:rsidRDefault="00021560" w:rsidP="00021560">
      <w:pPr>
        <w:ind w:firstLine="567"/>
        <w:jc w:val="both"/>
        <w:rPr>
          <w:color w:val="000000"/>
          <w:sz w:val="27"/>
          <w:szCs w:val="27"/>
        </w:rPr>
      </w:pPr>
      <w:r w:rsidRPr="00021560">
        <w:rPr>
          <w:color w:val="000000"/>
          <w:sz w:val="27"/>
          <w:szCs w:val="27"/>
        </w:rPr>
        <w:t>«Профессионалы» - студенты и выпускники средних профессиональных образовательных учреждений;</w:t>
      </w:r>
    </w:p>
    <w:p w:rsidR="00FA6A78" w:rsidRDefault="00021560" w:rsidP="00021560">
      <w:pPr>
        <w:ind w:firstLine="567"/>
        <w:jc w:val="both"/>
        <w:rPr>
          <w:color w:val="000000"/>
          <w:sz w:val="27"/>
          <w:szCs w:val="27"/>
        </w:rPr>
      </w:pPr>
      <w:r w:rsidRPr="00021560">
        <w:rPr>
          <w:color w:val="000000"/>
          <w:sz w:val="27"/>
          <w:szCs w:val="27"/>
        </w:rPr>
        <w:t>«Мастера» - студенты вузов, выпускники высших учебных заведений по программам бакалавриата и специалитета.</w:t>
      </w:r>
    </w:p>
    <w:p w:rsidR="00E77022" w:rsidRPr="00945F5F" w:rsidRDefault="00E77022" w:rsidP="00021560">
      <w:pPr>
        <w:ind w:firstLine="567"/>
        <w:jc w:val="both"/>
        <w:rPr>
          <w:color w:val="000000"/>
          <w:sz w:val="27"/>
          <w:szCs w:val="27"/>
        </w:rPr>
      </w:pPr>
      <w:r w:rsidRPr="00E77022">
        <w:rPr>
          <w:color w:val="000000"/>
          <w:sz w:val="27"/>
          <w:szCs w:val="27"/>
        </w:rPr>
        <w:t>К участию на этом этапе участники готовят инструментальные, вокальные или хоровые выступления, ссылка на видеозапись которых высылается на электронный адрес. Для участников в номинации «Музыкально-теоретические дисциплины» приветствуется видеозапись с фрагментом урока</w:t>
      </w:r>
    </w:p>
    <w:p w:rsidR="003342ED" w:rsidRDefault="00945F5F" w:rsidP="00FA6A78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4.2. Обязательным условием участия в </w:t>
      </w:r>
      <w:r w:rsidR="00E77022">
        <w:rPr>
          <w:i/>
          <w:color w:val="000000"/>
          <w:sz w:val="27"/>
          <w:szCs w:val="27"/>
          <w:u w:val="single"/>
        </w:rPr>
        <w:t>олимпиаде</w:t>
      </w:r>
      <w:r w:rsidRPr="00945F5F">
        <w:rPr>
          <w:color w:val="000000"/>
          <w:sz w:val="27"/>
          <w:szCs w:val="27"/>
        </w:rPr>
        <w:t xml:space="preserve"> является наличие заявки и работы установленного образца</w:t>
      </w:r>
      <w:r w:rsidR="00F0346D">
        <w:rPr>
          <w:color w:val="000000"/>
          <w:sz w:val="27"/>
          <w:szCs w:val="27"/>
        </w:rPr>
        <w:t xml:space="preserve">, </w:t>
      </w:r>
      <w:r w:rsidR="00F0346D" w:rsidRPr="00F0346D">
        <w:rPr>
          <w:color w:val="000000"/>
          <w:sz w:val="27"/>
          <w:szCs w:val="27"/>
        </w:rPr>
        <w:t xml:space="preserve">регистрация участника на портале </w:t>
      </w:r>
      <w:hyperlink r:id="rId9" w:history="1">
        <w:r w:rsidR="00F0346D" w:rsidRPr="007D244C">
          <w:rPr>
            <w:rStyle w:val="a6"/>
            <w:sz w:val="27"/>
            <w:szCs w:val="27"/>
          </w:rPr>
          <w:t>https://mooc.mininuniver.ru/</w:t>
        </w:r>
      </w:hyperlink>
      <w:r w:rsidR="00F0346D" w:rsidRPr="00F0346D">
        <w:rPr>
          <w:color w:val="000000"/>
          <w:sz w:val="27"/>
          <w:szCs w:val="27"/>
        </w:rPr>
        <w:t>, запись на курс и прохождение «Анкетного опроса»</w:t>
      </w:r>
      <w:r w:rsidR="00F12C18">
        <w:rPr>
          <w:color w:val="000000"/>
          <w:sz w:val="27"/>
          <w:szCs w:val="27"/>
        </w:rPr>
        <w:t xml:space="preserve"> </w:t>
      </w:r>
      <w:r w:rsidR="00F12C18" w:rsidRPr="00F12C18">
        <w:rPr>
          <w:color w:val="000000"/>
          <w:sz w:val="27"/>
          <w:szCs w:val="27"/>
        </w:rPr>
        <w:t>(Приложение 1). После его прохождения каждому участнику будет открыт доступ к прохождению дистанционных заданий. Участники Олимпиады в режиме онлайн выполняют серии заданий, имеющих общекультурную музыкально-эстетическую направленность, позволяющих определить музыкальную эрудицию, педагогическую заинтересованность и способность к научному поиску и анализу музыкально-эстетических процессов.</w:t>
      </w:r>
    </w:p>
    <w:p w:rsidR="00945F5F" w:rsidRPr="00945F5F" w:rsidRDefault="00945F5F" w:rsidP="00C07A07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4.3. </w:t>
      </w:r>
      <w:r w:rsidR="002B0932">
        <w:rPr>
          <w:color w:val="000000"/>
          <w:sz w:val="27"/>
          <w:szCs w:val="27"/>
        </w:rPr>
        <w:t>Олимпиада</w:t>
      </w:r>
      <w:r w:rsidRPr="00945F5F">
        <w:rPr>
          <w:color w:val="000000"/>
          <w:sz w:val="27"/>
          <w:szCs w:val="27"/>
        </w:rPr>
        <w:t xml:space="preserve"> проводится по следующим областям наук и номинациям:</w:t>
      </w:r>
    </w:p>
    <w:p w:rsidR="00F0346D" w:rsidRDefault="00F0346D" w:rsidP="00C07A07">
      <w:pPr>
        <w:ind w:left="426"/>
        <w:jc w:val="both"/>
        <w:rPr>
          <w:color w:val="000000"/>
          <w:sz w:val="27"/>
          <w:szCs w:val="27"/>
        </w:rPr>
      </w:pPr>
      <w:r w:rsidRPr="00F0346D">
        <w:rPr>
          <w:color w:val="000000"/>
          <w:sz w:val="27"/>
          <w:szCs w:val="27"/>
        </w:rPr>
        <w:t xml:space="preserve">4.3.1. Вокально-хоровое творчество (вокал соло, вокальные ансамбли, хоровые коллективы) </w:t>
      </w:r>
    </w:p>
    <w:p w:rsidR="00F0346D" w:rsidRDefault="00F0346D" w:rsidP="00C07A07">
      <w:pPr>
        <w:ind w:left="426"/>
        <w:jc w:val="both"/>
        <w:rPr>
          <w:color w:val="000000"/>
          <w:sz w:val="27"/>
          <w:szCs w:val="27"/>
        </w:rPr>
      </w:pPr>
      <w:r w:rsidRPr="00F0346D">
        <w:rPr>
          <w:color w:val="000000"/>
          <w:sz w:val="27"/>
          <w:szCs w:val="27"/>
        </w:rPr>
        <w:t xml:space="preserve">4.3.2. Инструментальное творчество (соло, ансамбли) </w:t>
      </w:r>
    </w:p>
    <w:p w:rsidR="00945F5F" w:rsidRDefault="00F0346D" w:rsidP="00C07A07">
      <w:pPr>
        <w:ind w:left="426"/>
        <w:jc w:val="both"/>
        <w:rPr>
          <w:color w:val="000000"/>
          <w:sz w:val="27"/>
          <w:szCs w:val="27"/>
        </w:rPr>
      </w:pPr>
      <w:r w:rsidRPr="00F0346D">
        <w:rPr>
          <w:color w:val="000000"/>
          <w:sz w:val="27"/>
          <w:szCs w:val="27"/>
        </w:rPr>
        <w:t>4.3.3. Музыкально-теоретические дисциплины</w:t>
      </w:r>
    </w:p>
    <w:p w:rsidR="00F0346D" w:rsidRPr="00945F5F" w:rsidRDefault="00F0346D" w:rsidP="00C07A07">
      <w:pPr>
        <w:ind w:left="426"/>
        <w:jc w:val="both"/>
        <w:rPr>
          <w:color w:val="000000"/>
          <w:sz w:val="27"/>
          <w:szCs w:val="27"/>
        </w:rPr>
      </w:pPr>
    </w:p>
    <w:p w:rsidR="00945F5F" w:rsidRDefault="00945F5F" w:rsidP="007B3832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t>5. ТРЕБОВАНИЯ К ПРЕДОСТАВЛЕНИЮ И ОФОРМЛЕНИЮ РАБОТ</w:t>
      </w:r>
    </w:p>
    <w:p w:rsidR="00FB53C4" w:rsidRPr="00FB53C4" w:rsidRDefault="00FB53C4" w:rsidP="004E2D02">
      <w:pPr>
        <w:ind w:firstLine="567"/>
        <w:jc w:val="both"/>
        <w:rPr>
          <w:color w:val="000000"/>
          <w:sz w:val="27"/>
          <w:szCs w:val="27"/>
        </w:rPr>
      </w:pPr>
      <w:r w:rsidRPr="00FB53C4">
        <w:rPr>
          <w:color w:val="000000"/>
          <w:sz w:val="27"/>
          <w:szCs w:val="27"/>
        </w:rPr>
        <w:t>К участию в Олимпиаде принимаются: инструментальные, вокальные или хоровые выступления (собственное исполнение или в качестве руководителя), ссылка на видеозапись которых высылается на электронный адрес</w:t>
      </w:r>
      <w:r w:rsidR="006A3A71">
        <w:rPr>
          <w:color w:val="000000"/>
          <w:sz w:val="27"/>
          <w:szCs w:val="27"/>
        </w:rPr>
        <w:t xml:space="preserve"> </w:t>
      </w:r>
      <w:bookmarkStart w:id="1" w:name="_Hlk211355545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"mailto:</w:instrText>
      </w:r>
      <w:r w:rsidRPr="00FB53C4">
        <w:rPr>
          <w:color w:val="000000"/>
          <w:sz w:val="27"/>
          <w:szCs w:val="27"/>
        </w:rPr>
        <w:instrText>kpimo@mininuniver.ru</w:instrText>
      </w:r>
      <w:r>
        <w:rPr>
          <w:color w:val="000000"/>
          <w:sz w:val="27"/>
          <w:szCs w:val="27"/>
        </w:rPr>
        <w:instrText xml:space="preserve">" </w:instrText>
      </w:r>
      <w:r>
        <w:rPr>
          <w:color w:val="000000"/>
          <w:sz w:val="27"/>
          <w:szCs w:val="27"/>
        </w:rPr>
        <w:fldChar w:fldCharType="separate"/>
      </w:r>
      <w:r w:rsidRPr="007D244C">
        <w:rPr>
          <w:rStyle w:val="a6"/>
          <w:sz w:val="27"/>
          <w:szCs w:val="27"/>
        </w:rPr>
        <w:t>kpimo@mininuniver.ru</w:t>
      </w:r>
      <w:r>
        <w:rPr>
          <w:color w:val="000000"/>
          <w:sz w:val="27"/>
          <w:szCs w:val="27"/>
        </w:rPr>
        <w:fldChar w:fldCharType="end"/>
      </w:r>
      <w:bookmarkEnd w:id="1"/>
      <w:r>
        <w:rPr>
          <w:color w:val="000000"/>
          <w:sz w:val="27"/>
          <w:szCs w:val="27"/>
        </w:rPr>
        <w:t xml:space="preserve"> </w:t>
      </w:r>
      <w:r w:rsidR="006A3A71">
        <w:rPr>
          <w:color w:val="000000"/>
          <w:sz w:val="27"/>
          <w:szCs w:val="27"/>
        </w:rPr>
        <w:t xml:space="preserve">вместе с сопроводительной запиской (Приложение 1) </w:t>
      </w:r>
      <w:r w:rsidR="004E2D02">
        <w:rPr>
          <w:color w:val="000000"/>
          <w:sz w:val="27"/>
          <w:szCs w:val="27"/>
        </w:rPr>
        <w:t>и</w:t>
      </w:r>
      <w:r w:rsidRPr="00FB53C4">
        <w:rPr>
          <w:color w:val="000000"/>
          <w:sz w:val="27"/>
          <w:szCs w:val="27"/>
        </w:rPr>
        <w:t xml:space="preserve"> пометкой в теме письма – «Олимпиада»</w:t>
      </w:r>
      <w:r>
        <w:rPr>
          <w:color w:val="000000"/>
          <w:sz w:val="27"/>
          <w:szCs w:val="27"/>
        </w:rPr>
        <w:t>.</w:t>
      </w:r>
      <w:r w:rsidRPr="00FB53C4">
        <w:rPr>
          <w:color w:val="000000"/>
          <w:sz w:val="27"/>
          <w:szCs w:val="27"/>
        </w:rPr>
        <w:t xml:space="preserve"> </w:t>
      </w:r>
    </w:p>
    <w:p w:rsidR="00FB53C4" w:rsidRPr="00FB53C4" w:rsidRDefault="00FB53C4" w:rsidP="004E2D02">
      <w:pPr>
        <w:ind w:firstLine="567"/>
        <w:jc w:val="both"/>
        <w:rPr>
          <w:color w:val="000000"/>
          <w:sz w:val="27"/>
          <w:szCs w:val="27"/>
        </w:rPr>
      </w:pPr>
      <w:r w:rsidRPr="00FB53C4">
        <w:rPr>
          <w:color w:val="000000"/>
          <w:sz w:val="27"/>
          <w:szCs w:val="27"/>
        </w:rPr>
        <w:t>Творческая работа в номинации «</w:t>
      </w:r>
      <w:r w:rsidRPr="004E2D02">
        <w:rPr>
          <w:color w:val="000000"/>
          <w:sz w:val="27"/>
          <w:szCs w:val="27"/>
          <w:u w:val="single"/>
        </w:rPr>
        <w:t>Музыкально-теоретические дисциплины</w:t>
      </w:r>
      <w:r w:rsidRPr="00FB53C4">
        <w:rPr>
          <w:color w:val="000000"/>
          <w:sz w:val="27"/>
          <w:szCs w:val="27"/>
        </w:rPr>
        <w:t>» должна быть оформлена в виде видеозаписи с фрагментом урока.</w:t>
      </w:r>
      <w:r w:rsidR="004E2D02">
        <w:rPr>
          <w:color w:val="000000"/>
          <w:sz w:val="27"/>
          <w:szCs w:val="27"/>
        </w:rPr>
        <w:t xml:space="preserve"> </w:t>
      </w:r>
      <w:r w:rsidRPr="00FB53C4">
        <w:rPr>
          <w:color w:val="000000"/>
          <w:sz w:val="27"/>
          <w:szCs w:val="27"/>
        </w:rPr>
        <w:t xml:space="preserve">Объем работы не должен превышать </w:t>
      </w:r>
      <w:r w:rsidRPr="004E2D02">
        <w:rPr>
          <w:color w:val="000000"/>
          <w:sz w:val="27"/>
          <w:szCs w:val="27"/>
          <w:u w:val="single"/>
        </w:rPr>
        <w:t>10 минут</w:t>
      </w:r>
      <w:r w:rsidRPr="00FB53C4">
        <w:rPr>
          <w:color w:val="000000"/>
          <w:sz w:val="27"/>
          <w:szCs w:val="27"/>
        </w:rPr>
        <w:t>.</w:t>
      </w:r>
    </w:p>
    <w:p w:rsidR="00FB53C4" w:rsidRPr="00FB53C4" w:rsidRDefault="00FB53C4" w:rsidP="004E2D02">
      <w:pPr>
        <w:ind w:firstLine="567"/>
        <w:jc w:val="both"/>
        <w:rPr>
          <w:color w:val="000000"/>
          <w:sz w:val="27"/>
          <w:szCs w:val="27"/>
        </w:rPr>
      </w:pPr>
      <w:r w:rsidRPr="00FB53C4">
        <w:rPr>
          <w:color w:val="000000"/>
          <w:sz w:val="27"/>
          <w:szCs w:val="27"/>
        </w:rPr>
        <w:t>Творческая работа в номинациях «</w:t>
      </w:r>
      <w:r w:rsidRPr="004E2D02">
        <w:rPr>
          <w:color w:val="000000"/>
          <w:sz w:val="27"/>
          <w:szCs w:val="27"/>
          <w:u w:val="single"/>
        </w:rPr>
        <w:t>Вокально-хоровое творчество</w:t>
      </w:r>
      <w:r w:rsidRPr="00FB53C4">
        <w:rPr>
          <w:color w:val="000000"/>
          <w:sz w:val="27"/>
          <w:szCs w:val="27"/>
        </w:rPr>
        <w:t>» и «</w:t>
      </w:r>
      <w:r w:rsidRPr="004E2D02">
        <w:rPr>
          <w:color w:val="000000"/>
          <w:sz w:val="27"/>
          <w:szCs w:val="27"/>
          <w:u w:val="single"/>
        </w:rPr>
        <w:t>Инструментальное творчество</w:t>
      </w:r>
      <w:r w:rsidRPr="00FB53C4">
        <w:rPr>
          <w:color w:val="000000"/>
          <w:sz w:val="27"/>
          <w:szCs w:val="27"/>
        </w:rPr>
        <w:t>» разрабатываются и оформляются самостоятельно в видеозаписи выступлений в произвольной форме. Главное требование – инструментальные, вокальные или хоровые выступления (собственное исполнение или в качестве руководителя).</w:t>
      </w:r>
    </w:p>
    <w:p w:rsidR="00FB53C4" w:rsidRDefault="00FB53C4" w:rsidP="00C07A07">
      <w:pPr>
        <w:jc w:val="center"/>
        <w:rPr>
          <w:b/>
          <w:color w:val="000000"/>
          <w:sz w:val="27"/>
          <w:szCs w:val="27"/>
        </w:rPr>
      </w:pPr>
    </w:p>
    <w:p w:rsid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t>6. КРИТЕРИИ ОЦЕНКИ</w:t>
      </w:r>
    </w:p>
    <w:p w:rsidR="004B1072" w:rsidRDefault="004B1072" w:rsidP="004B1072">
      <w:pPr>
        <w:ind w:firstLine="567"/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 xml:space="preserve">Организаторы Конкурса формируют состав оргкомитета. Оргкомитет имеет право привлекать к оценке проектов (далее-конкурсных работ) независимых экспертов. </w:t>
      </w:r>
    </w:p>
    <w:p w:rsidR="004B1072" w:rsidRPr="004B1072" w:rsidRDefault="004B1072" w:rsidP="004B1072">
      <w:pPr>
        <w:ind w:firstLine="567"/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Критерии оценки конкурсных работ:</w:t>
      </w:r>
    </w:p>
    <w:p w:rsidR="004B1072" w:rsidRPr="004B1072" w:rsidRDefault="004B1072" w:rsidP="004B1072">
      <w:pPr>
        <w:pStyle w:val="a4"/>
        <w:numPr>
          <w:ilvl w:val="0"/>
          <w:numId w:val="6"/>
        </w:numPr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Новизна подходов и оригинальность.</w:t>
      </w:r>
    </w:p>
    <w:p w:rsidR="004B1072" w:rsidRPr="004B1072" w:rsidRDefault="004B1072" w:rsidP="004B1072">
      <w:pPr>
        <w:pStyle w:val="a4"/>
        <w:numPr>
          <w:ilvl w:val="0"/>
          <w:numId w:val="6"/>
        </w:numPr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Наличие авторской позиции в работе.</w:t>
      </w:r>
    </w:p>
    <w:p w:rsidR="004B1072" w:rsidRPr="004B1072" w:rsidRDefault="004B1072" w:rsidP="004B1072">
      <w:pPr>
        <w:pStyle w:val="a4"/>
        <w:numPr>
          <w:ilvl w:val="0"/>
          <w:numId w:val="6"/>
        </w:numPr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Выразительность и эмоциональный эффект работы.</w:t>
      </w:r>
    </w:p>
    <w:p w:rsidR="004B1072" w:rsidRPr="004B1072" w:rsidRDefault="004B1072" w:rsidP="004B1072">
      <w:pPr>
        <w:pStyle w:val="a4"/>
        <w:numPr>
          <w:ilvl w:val="0"/>
          <w:numId w:val="6"/>
        </w:numPr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Эффективность воздействия.</w:t>
      </w:r>
    </w:p>
    <w:p w:rsidR="004B1072" w:rsidRPr="004B1072" w:rsidRDefault="004B1072" w:rsidP="004B1072">
      <w:pPr>
        <w:pStyle w:val="a4"/>
        <w:numPr>
          <w:ilvl w:val="0"/>
          <w:numId w:val="6"/>
        </w:numPr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Содержательность материала, глубина раскрытия темы.</w:t>
      </w:r>
    </w:p>
    <w:p w:rsidR="00581591" w:rsidRPr="004B1072" w:rsidRDefault="004B1072" w:rsidP="004B1072">
      <w:pPr>
        <w:pStyle w:val="a4"/>
        <w:numPr>
          <w:ilvl w:val="0"/>
          <w:numId w:val="6"/>
        </w:numPr>
        <w:rPr>
          <w:color w:val="000000"/>
          <w:sz w:val="27"/>
          <w:szCs w:val="27"/>
        </w:rPr>
      </w:pPr>
      <w:r w:rsidRPr="004B1072">
        <w:rPr>
          <w:color w:val="000000"/>
          <w:sz w:val="27"/>
          <w:szCs w:val="27"/>
        </w:rPr>
        <w:t>Использование современных технологий в работе.</w:t>
      </w:r>
    </w:p>
    <w:p w:rsidR="00942D86" w:rsidRDefault="00942D86" w:rsidP="00C07A07">
      <w:pPr>
        <w:jc w:val="center"/>
        <w:rPr>
          <w:b/>
          <w:color w:val="000000"/>
          <w:sz w:val="27"/>
          <w:szCs w:val="27"/>
        </w:rPr>
      </w:pPr>
    </w:p>
    <w:p w:rsid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t>7. ПОДВЕДЕНИЕ ИТОГОВ И НАГРАЖДЕНИЕ</w:t>
      </w:r>
    </w:p>
    <w:p w:rsidR="00942D86" w:rsidRPr="00942D86" w:rsidRDefault="00942D86" w:rsidP="002D6D6F">
      <w:pPr>
        <w:ind w:firstLine="567"/>
        <w:jc w:val="both"/>
        <w:rPr>
          <w:color w:val="000000"/>
          <w:sz w:val="27"/>
          <w:szCs w:val="27"/>
        </w:rPr>
      </w:pPr>
      <w:r w:rsidRPr="00942D86">
        <w:rPr>
          <w:color w:val="000000"/>
          <w:sz w:val="27"/>
          <w:szCs w:val="27"/>
        </w:rPr>
        <w:t>Итоги Олимпиады подводятся в 3 категориях:</w:t>
      </w:r>
    </w:p>
    <w:p w:rsidR="00942D86" w:rsidRPr="002D6D6F" w:rsidRDefault="00942D86" w:rsidP="002D6D6F">
      <w:pPr>
        <w:pStyle w:val="a4"/>
        <w:numPr>
          <w:ilvl w:val="0"/>
          <w:numId w:val="7"/>
        </w:numPr>
        <w:jc w:val="both"/>
        <w:rPr>
          <w:color w:val="000000"/>
          <w:sz w:val="27"/>
          <w:szCs w:val="27"/>
        </w:rPr>
      </w:pPr>
      <w:r w:rsidRPr="002D6D6F">
        <w:rPr>
          <w:color w:val="000000"/>
          <w:sz w:val="27"/>
          <w:szCs w:val="27"/>
        </w:rPr>
        <w:t>категория «</w:t>
      </w:r>
      <w:proofErr w:type="spellStart"/>
      <w:r w:rsidRPr="002D6D6F">
        <w:rPr>
          <w:color w:val="000000"/>
          <w:sz w:val="27"/>
          <w:szCs w:val="27"/>
        </w:rPr>
        <w:t>Предпрофессионалы</w:t>
      </w:r>
      <w:proofErr w:type="spellEnd"/>
      <w:r w:rsidRPr="002D6D6F">
        <w:rPr>
          <w:color w:val="000000"/>
          <w:sz w:val="27"/>
          <w:szCs w:val="27"/>
        </w:rPr>
        <w:t>»;</w:t>
      </w:r>
    </w:p>
    <w:p w:rsidR="00942D86" w:rsidRPr="002D6D6F" w:rsidRDefault="00942D86" w:rsidP="002D6D6F">
      <w:pPr>
        <w:pStyle w:val="a4"/>
        <w:numPr>
          <w:ilvl w:val="0"/>
          <w:numId w:val="7"/>
        </w:numPr>
        <w:jc w:val="both"/>
        <w:rPr>
          <w:color w:val="000000"/>
          <w:sz w:val="27"/>
          <w:szCs w:val="27"/>
        </w:rPr>
      </w:pPr>
      <w:r w:rsidRPr="002D6D6F">
        <w:rPr>
          <w:color w:val="000000"/>
          <w:sz w:val="27"/>
          <w:szCs w:val="27"/>
        </w:rPr>
        <w:t>категория «Профессионалы»;</w:t>
      </w:r>
    </w:p>
    <w:p w:rsidR="00942D86" w:rsidRPr="002D6D6F" w:rsidRDefault="00942D86" w:rsidP="002D6D6F">
      <w:pPr>
        <w:pStyle w:val="a4"/>
        <w:numPr>
          <w:ilvl w:val="0"/>
          <w:numId w:val="7"/>
        </w:numPr>
        <w:jc w:val="both"/>
        <w:rPr>
          <w:color w:val="000000"/>
          <w:sz w:val="27"/>
          <w:szCs w:val="27"/>
        </w:rPr>
      </w:pPr>
      <w:r w:rsidRPr="002D6D6F">
        <w:rPr>
          <w:color w:val="000000"/>
          <w:sz w:val="27"/>
          <w:szCs w:val="27"/>
        </w:rPr>
        <w:t>категория «Мастера».</w:t>
      </w:r>
    </w:p>
    <w:p w:rsidR="00942D86" w:rsidRPr="00942D86" w:rsidRDefault="00942D86" w:rsidP="002D6D6F">
      <w:pPr>
        <w:ind w:firstLine="567"/>
        <w:jc w:val="both"/>
        <w:rPr>
          <w:color w:val="000000"/>
          <w:sz w:val="27"/>
          <w:szCs w:val="27"/>
        </w:rPr>
      </w:pPr>
      <w:r w:rsidRPr="002D6D6F">
        <w:rPr>
          <w:b/>
          <w:color w:val="000000"/>
          <w:sz w:val="27"/>
          <w:szCs w:val="27"/>
        </w:rPr>
        <w:t>Победителями</w:t>
      </w:r>
      <w:r w:rsidRPr="00942D86">
        <w:rPr>
          <w:color w:val="000000"/>
          <w:sz w:val="27"/>
          <w:szCs w:val="27"/>
        </w:rPr>
        <w:t xml:space="preserve"> считаются участники Олимпиады, набравшие наибольшее количество баллов по итогам работы Оргкомитета.</w:t>
      </w:r>
    </w:p>
    <w:p w:rsidR="00581591" w:rsidRDefault="00942D86" w:rsidP="002D6D6F">
      <w:pPr>
        <w:ind w:firstLine="567"/>
        <w:jc w:val="both"/>
        <w:rPr>
          <w:color w:val="000000"/>
          <w:sz w:val="27"/>
          <w:szCs w:val="27"/>
        </w:rPr>
      </w:pPr>
      <w:r w:rsidRPr="00942D86">
        <w:rPr>
          <w:color w:val="000000"/>
          <w:sz w:val="27"/>
          <w:szCs w:val="27"/>
        </w:rPr>
        <w:lastRenderedPageBreak/>
        <w:t xml:space="preserve">Победители в каждой категории награждаются </w:t>
      </w:r>
      <w:r w:rsidRPr="002D6D6F">
        <w:rPr>
          <w:color w:val="000000"/>
          <w:sz w:val="27"/>
          <w:szCs w:val="27"/>
          <w:u w:val="single"/>
        </w:rPr>
        <w:t>дипломами</w:t>
      </w:r>
      <w:r w:rsidRPr="00942D86">
        <w:rPr>
          <w:color w:val="000000"/>
          <w:sz w:val="27"/>
          <w:szCs w:val="27"/>
        </w:rPr>
        <w:t xml:space="preserve"> I, II и III степени. Остальным участникам выдаются сертификаты участников Олимпиады.</w:t>
      </w:r>
    </w:p>
    <w:p w:rsidR="00942D86" w:rsidRDefault="00942D86" w:rsidP="002D6D6F">
      <w:pPr>
        <w:ind w:firstLine="567"/>
        <w:jc w:val="both"/>
        <w:rPr>
          <w:color w:val="000000"/>
          <w:sz w:val="27"/>
          <w:szCs w:val="27"/>
        </w:rPr>
      </w:pPr>
      <w:r w:rsidRPr="00942D86">
        <w:rPr>
          <w:color w:val="000000"/>
          <w:sz w:val="27"/>
          <w:szCs w:val="27"/>
        </w:rPr>
        <w:t>Иностранные граждане и лица без гражданства (выпускники бакалавриата), получившие призовые места по конкурсу (I, II, III места), имеют возможность претендовать на включение в список кандидатов на поступление в магистратуру (бюджетные места), в пределах установленной Правительством Российской Федерации квоты на образование для иностранных граждан, в течение двух лет после прохождения Конкурса.</w:t>
      </w:r>
      <w:bookmarkStart w:id="2" w:name="_GoBack"/>
      <w:bookmarkEnd w:id="2"/>
    </w:p>
    <w:p w:rsidR="00566010" w:rsidRDefault="00566010" w:rsidP="002D6D6F">
      <w:pPr>
        <w:ind w:firstLine="567"/>
        <w:jc w:val="both"/>
        <w:rPr>
          <w:color w:val="000000"/>
          <w:sz w:val="27"/>
          <w:szCs w:val="27"/>
        </w:rPr>
      </w:pPr>
      <w:r w:rsidRPr="00942D86">
        <w:rPr>
          <w:color w:val="000000"/>
          <w:sz w:val="27"/>
          <w:szCs w:val="27"/>
        </w:rPr>
        <w:t>Подведение итогов Олимпиады будет проходить по результатам работы Оргкомитета. Оперативная информация по подведению итогов будет размещаться на сайте НГПУ им. К. Минина.</w:t>
      </w:r>
    </w:p>
    <w:p w:rsidR="00DE7EAA" w:rsidRPr="00581591" w:rsidRDefault="00DE7EAA" w:rsidP="002D6D6F">
      <w:pPr>
        <w:ind w:firstLine="567"/>
        <w:jc w:val="both"/>
        <w:rPr>
          <w:color w:val="000000"/>
          <w:sz w:val="27"/>
          <w:szCs w:val="27"/>
        </w:rPr>
      </w:pPr>
    </w:p>
    <w:p w:rsidR="00945F5F" w:rsidRPr="00945F5F" w:rsidRDefault="00945F5F" w:rsidP="00C07A07">
      <w:pPr>
        <w:jc w:val="center"/>
        <w:rPr>
          <w:b/>
          <w:color w:val="000000"/>
          <w:sz w:val="27"/>
          <w:szCs w:val="27"/>
        </w:rPr>
      </w:pPr>
      <w:r w:rsidRPr="00945F5F">
        <w:rPr>
          <w:b/>
          <w:color w:val="000000"/>
          <w:sz w:val="27"/>
          <w:szCs w:val="27"/>
        </w:rPr>
        <w:t xml:space="preserve">8. КОНТАКТНЫЕ ДАННЫЕ ОРГАНИЗАТОРОВ </w:t>
      </w:r>
      <w:r w:rsidR="002B0932">
        <w:rPr>
          <w:b/>
          <w:color w:val="000000"/>
          <w:sz w:val="27"/>
          <w:szCs w:val="27"/>
        </w:rPr>
        <w:t>ОЛИМПИАДЫ</w:t>
      </w:r>
    </w:p>
    <w:p w:rsidR="008B7EBD" w:rsidRDefault="00945F5F" w:rsidP="00C07A07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8.1. Материалы для участия в </w:t>
      </w:r>
      <w:r w:rsidR="00024985">
        <w:rPr>
          <w:i/>
          <w:color w:val="000000"/>
          <w:sz w:val="27"/>
          <w:szCs w:val="27"/>
          <w:u w:val="single"/>
        </w:rPr>
        <w:t>олимпиаде</w:t>
      </w:r>
      <w:r w:rsidRPr="00945F5F">
        <w:rPr>
          <w:color w:val="000000"/>
          <w:sz w:val="27"/>
          <w:szCs w:val="27"/>
        </w:rPr>
        <w:t xml:space="preserve"> представляются </w:t>
      </w:r>
      <w:r w:rsidR="00024985">
        <w:rPr>
          <w:color w:val="000000"/>
          <w:sz w:val="27"/>
          <w:szCs w:val="27"/>
          <w:u w:val="single"/>
        </w:rPr>
        <w:t>в электронном варианте ответственному лицу Конкурса</w:t>
      </w:r>
      <w:r w:rsidRPr="00945F5F">
        <w:rPr>
          <w:color w:val="000000"/>
          <w:sz w:val="27"/>
          <w:szCs w:val="27"/>
        </w:rPr>
        <w:t xml:space="preserve">. </w:t>
      </w:r>
    </w:p>
    <w:p w:rsidR="00E52805" w:rsidRDefault="00945F5F" w:rsidP="00C07A07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>Ответственное лиц</w:t>
      </w:r>
      <w:r w:rsidR="00662BBE">
        <w:rPr>
          <w:color w:val="000000"/>
          <w:sz w:val="27"/>
          <w:szCs w:val="27"/>
        </w:rPr>
        <w:t>о</w:t>
      </w:r>
      <w:r w:rsidRPr="00945F5F">
        <w:rPr>
          <w:color w:val="000000"/>
          <w:sz w:val="27"/>
          <w:szCs w:val="27"/>
        </w:rPr>
        <w:t xml:space="preserve">: </w:t>
      </w:r>
      <w:r w:rsidR="00024985">
        <w:rPr>
          <w:color w:val="000000"/>
          <w:sz w:val="27"/>
          <w:szCs w:val="27"/>
          <w:u w:val="single"/>
        </w:rPr>
        <w:t>Кислова</w:t>
      </w:r>
      <w:r w:rsidR="00024985" w:rsidRPr="0037663D">
        <w:rPr>
          <w:color w:val="000000"/>
          <w:sz w:val="27"/>
          <w:szCs w:val="27"/>
          <w:u w:val="single"/>
        </w:rPr>
        <w:t xml:space="preserve"> </w:t>
      </w:r>
      <w:r w:rsidR="00024985">
        <w:rPr>
          <w:color w:val="000000"/>
          <w:sz w:val="27"/>
          <w:szCs w:val="27"/>
          <w:u w:val="single"/>
        </w:rPr>
        <w:t>О.Н</w:t>
      </w:r>
      <w:r w:rsidR="00024985" w:rsidRPr="0037663D">
        <w:rPr>
          <w:color w:val="000000"/>
          <w:sz w:val="27"/>
          <w:szCs w:val="27"/>
          <w:u w:val="single"/>
        </w:rPr>
        <w:t>.,</w:t>
      </w:r>
      <w:r w:rsidR="00E52805">
        <w:rPr>
          <w:color w:val="000000"/>
          <w:sz w:val="27"/>
          <w:szCs w:val="27"/>
          <w:u w:val="single"/>
        </w:rPr>
        <w:t xml:space="preserve"> </w:t>
      </w:r>
      <w:r w:rsidR="00024985" w:rsidRPr="0037663D">
        <w:rPr>
          <w:color w:val="000000"/>
          <w:sz w:val="27"/>
          <w:szCs w:val="27"/>
          <w:u w:val="single"/>
        </w:rPr>
        <w:t xml:space="preserve">кандидат </w:t>
      </w:r>
      <w:r w:rsidR="00E52805">
        <w:rPr>
          <w:color w:val="000000"/>
          <w:sz w:val="27"/>
          <w:szCs w:val="27"/>
          <w:u w:val="single"/>
        </w:rPr>
        <w:t>искусствоведения</w:t>
      </w:r>
      <w:r w:rsidR="00024985" w:rsidRPr="0037663D">
        <w:rPr>
          <w:color w:val="000000"/>
          <w:sz w:val="27"/>
          <w:szCs w:val="27"/>
          <w:u w:val="single"/>
        </w:rPr>
        <w:t>, доцент кафедры продюсерства и музыкального образования</w:t>
      </w:r>
      <w:r w:rsidRPr="00945F5F">
        <w:rPr>
          <w:color w:val="000000"/>
          <w:sz w:val="27"/>
          <w:szCs w:val="27"/>
        </w:rPr>
        <w:t xml:space="preserve">, </w:t>
      </w:r>
    </w:p>
    <w:p w:rsidR="00945F5F" w:rsidRPr="00945F5F" w:rsidRDefault="00945F5F" w:rsidP="00C07A07">
      <w:pPr>
        <w:jc w:val="both"/>
        <w:rPr>
          <w:color w:val="000000"/>
          <w:sz w:val="27"/>
          <w:szCs w:val="27"/>
        </w:rPr>
      </w:pPr>
      <w:r w:rsidRPr="00945F5F">
        <w:rPr>
          <w:color w:val="000000"/>
          <w:sz w:val="27"/>
          <w:szCs w:val="27"/>
        </w:rPr>
        <w:t xml:space="preserve">(телефон: </w:t>
      </w:r>
      <w:r w:rsidR="00E52805" w:rsidRPr="00E52805">
        <w:rPr>
          <w:color w:val="000000"/>
          <w:sz w:val="27"/>
          <w:szCs w:val="27"/>
          <w:u w:val="single"/>
        </w:rPr>
        <w:t>8(910)101-67-61</w:t>
      </w:r>
      <w:r w:rsidRPr="004B5DCF">
        <w:rPr>
          <w:color w:val="000000"/>
          <w:sz w:val="27"/>
          <w:szCs w:val="27"/>
        </w:rPr>
        <w:t xml:space="preserve">, </w:t>
      </w:r>
      <w:r w:rsidRPr="00945F5F">
        <w:rPr>
          <w:color w:val="000000"/>
          <w:sz w:val="27"/>
          <w:szCs w:val="27"/>
        </w:rPr>
        <w:t>e-</w:t>
      </w:r>
      <w:proofErr w:type="spellStart"/>
      <w:r w:rsidRPr="00945F5F">
        <w:rPr>
          <w:color w:val="000000"/>
          <w:sz w:val="27"/>
          <w:szCs w:val="27"/>
        </w:rPr>
        <w:t>mail</w:t>
      </w:r>
      <w:proofErr w:type="spellEnd"/>
      <w:r w:rsidRPr="00945F5F">
        <w:rPr>
          <w:color w:val="000000"/>
          <w:sz w:val="27"/>
          <w:szCs w:val="27"/>
        </w:rPr>
        <w:t xml:space="preserve">: </w:t>
      </w:r>
      <w:hyperlink r:id="rId10" w:history="1">
        <w:r w:rsidR="00E52805" w:rsidRPr="007D244C">
          <w:rPr>
            <w:rStyle w:val="a6"/>
            <w:sz w:val="27"/>
            <w:szCs w:val="27"/>
          </w:rPr>
          <w:t>kpimo@mininuniver.ru</w:t>
        </w:r>
      </w:hyperlink>
      <w:r w:rsidRPr="004B5DCF">
        <w:rPr>
          <w:color w:val="000000"/>
          <w:sz w:val="27"/>
          <w:szCs w:val="27"/>
        </w:rPr>
        <w:t>).</w:t>
      </w:r>
    </w:p>
    <w:p w:rsidR="00E52805" w:rsidRPr="00945F5F" w:rsidRDefault="00945F5F" w:rsidP="00E52805">
      <w:pPr>
        <w:jc w:val="both"/>
        <w:rPr>
          <w:color w:val="000000"/>
          <w:sz w:val="27"/>
          <w:szCs w:val="27"/>
          <w:u w:val="single"/>
        </w:rPr>
      </w:pPr>
      <w:r w:rsidRPr="00945F5F">
        <w:rPr>
          <w:color w:val="000000"/>
          <w:sz w:val="27"/>
          <w:szCs w:val="27"/>
        </w:rPr>
        <w:t xml:space="preserve">8.2. Методическая и консультативная помощь участникам </w:t>
      </w:r>
      <w:r w:rsidR="002B0932">
        <w:rPr>
          <w:color w:val="000000"/>
          <w:sz w:val="27"/>
          <w:szCs w:val="27"/>
        </w:rPr>
        <w:t>олимпиады</w:t>
      </w:r>
      <w:r w:rsidRPr="00945F5F">
        <w:rPr>
          <w:color w:val="000000"/>
          <w:sz w:val="27"/>
          <w:szCs w:val="27"/>
        </w:rPr>
        <w:t xml:space="preserve"> осуществляется кафедрой </w:t>
      </w:r>
      <w:r w:rsidRPr="00945F5F">
        <w:rPr>
          <w:color w:val="000000"/>
          <w:sz w:val="27"/>
          <w:szCs w:val="27"/>
          <w:u w:val="single"/>
        </w:rPr>
        <w:tab/>
      </w:r>
      <w:r w:rsidR="00E52805" w:rsidRPr="0037663D">
        <w:rPr>
          <w:color w:val="000000"/>
          <w:sz w:val="27"/>
          <w:szCs w:val="27"/>
          <w:u w:val="single"/>
        </w:rPr>
        <w:t>продюсерства и музыкального образования</w:t>
      </w:r>
      <w:r w:rsidR="00E52805">
        <w:rPr>
          <w:color w:val="000000"/>
          <w:sz w:val="27"/>
          <w:szCs w:val="27"/>
          <w:u w:val="single"/>
        </w:rPr>
        <w:tab/>
      </w:r>
    </w:p>
    <w:p w:rsidR="00DE7EAA" w:rsidRDefault="00E52805" w:rsidP="00E52805">
      <w:pPr>
        <w:jc w:val="both"/>
        <w:rPr>
          <w:color w:val="000000"/>
          <w:sz w:val="27"/>
          <w:szCs w:val="27"/>
        </w:rPr>
      </w:pPr>
      <w:r w:rsidRPr="007F30C3">
        <w:rPr>
          <w:color w:val="000000"/>
          <w:sz w:val="27"/>
          <w:szCs w:val="27"/>
        </w:rPr>
        <w:t xml:space="preserve">(телефон: </w:t>
      </w:r>
      <w:r w:rsidRPr="007F30C3">
        <w:rPr>
          <w:color w:val="000000"/>
          <w:sz w:val="27"/>
          <w:szCs w:val="27"/>
          <w:u w:val="single"/>
        </w:rPr>
        <w:t>+7 (831) 2622044</w:t>
      </w:r>
      <w:r w:rsidR="002932A7">
        <w:rPr>
          <w:color w:val="000000"/>
          <w:sz w:val="27"/>
          <w:szCs w:val="27"/>
          <w:u w:val="single"/>
        </w:rPr>
        <w:t>,</w:t>
      </w:r>
      <w:r w:rsidRPr="007F30C3">
        <w:rPr>
          <w:color w:val="000000"/>
          <w:sz w:val="27"/>
          <w:szCs w:val="27"/>
          <w:u w:val="single"/>
        </w:rPr>
        <w:t xml:space="preserve"> доб</w:t>
      </w:r>
      <w:r w:rsidR="002932A7">
        <w:rPr>
          <w:color w:val="000000"/>
          <w:sz w:val="27"/>
          <w:szCs w:val="27"/>
          <w:u w:val="single"/>
        </w:rPr>
        <w:t>авочный</w:t>
      </w:r>
      <w:r w:rsidRPr="007F30C3">
        <w:rPr>
          <w:color w:val="000000"/>
          <w:sz w:val="27"/>
          <w:szCs w:val="27"/>
          <w:u w:val="single"/>
        </w:rPr>
        <w:t xml:space="preserve"> 898)</w:t>
      </w:r>
      <w:r w:rsidRPr="007F30C3">
        <w:rPr>
          <w:color w:val="000000"/>
          <w:sz w:val="27"/>
          <w:szCs w:val="27"/>
        </w:rPr>
        <w:t>.</w:t>
      </w:r>
      <w:r w:rsidR="00DE7EAA">
        <w:rPr>
          <w:color w:val="000000"/>
          <w:sz w:val="27"/>
          <w:szCs w:val="27"/>
        </w:rPr>
        <w:br w:type="page"/>
      </w:r>
    </w:p>
    <w:p w:rsidR="00945F5F" w:rsidRPr="00DE7EAA" w:rsidRDefault="00DE7EAA" w:rsidP="00DE7EAA">
      <w:pPr>
        <w:jc w:val="right"/>
        <w:rPr>
          <w:b/>
          <w:color w:val="000000"/>
          <w:sz w:val="27"/>
          <w:szCs w:val="27"/>
        </w:rPr>
      </w:pPr>
      <w:r w:rsidRPr="00DE7EAA">
        <w:rPr>
          <w:b/>
          <w:color w:val="000000"/>
          <w:sz w:val="27"/>
          <w:szCs w:val="27"/>
        </w:rPr>
        <w:lastRenderedPageBreak/>
        <w:t>Приложение 1</w:t>
      </w:r>
    </w:p>
    <w:p w:rsidR="00DE7EAA" w:rsidRPr="00DE7EAA" w:rsidRDefault="00DE7EAA" w:rsidP="00DE7EAA">
      <w:pPr>
        <w:pStyle w:val="a8"/>
        <w:spacing w:before="247" w:after="7"/>
        <w:ind w:left="2267" w:right="1843"/>
        <w:jc w:val="right"/>
        <w:rPr>
          <w:b/>
        </w:rPr>
      </w:pPr>
    </w:p>
    <w:p w:rsidR="00326440" w:rsidRPr="00326440" w:rsidRDefault="00326440" w:rsidP="00326440">
      <w:pPr>
        <w:pStyle w:val="a8"/>
        <w:jc w:val="center"/>
      </w:pPr>
      <w:r w:rsidRPr="00326440">
        <w:t>Форма анкетного опроса участника Олимпиады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656"/>
        <w:gridCol w:w="1416"/>
        <w:gridCol w:w="1718"/>
        <w:gridCol w:w="1214"/>
        <w:gridCol w:w="1336"/>
        <w:gridCol w:w="1245"/>
      </w:tblGrid>
      <w:tr w:rsidR="00DE7EAA" w:rsidTr="00EC102F">
        <w:trPr>
          <w:trHeight w:val="1655"/>
        </w:trPr>
        <w:tc>
          <w:tcPr>
            <w:tcW w:w="1042" w:type="dxa"/>
          </w:tcPr>
          <w:p w:rsidR="00DE7EAA" w:rsidRDefault="00DE7EAA" w:rsidP="00EC102F">
            <w:pPr>
              <w:pStyle w:val="TableParagraph"/>
              <w:ind w:left="110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Фамилия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Отчество</w:t>
            </w:r>
            <w:proofErr w:type="spellEnd"/>
          </w:p>
        </w:tc>
        <w:tc>
          <w:tcPr>
            <w:tcW w:w="1656" w:type="dxa"/>
          </w:tcPr>
          <w:p w:rsidR="00DE7EAA" w:rsidRPr="00DE7EAA" w:rsidRDefault="00DE7EAA" w:rsidP="00EC102F">
            <w:pPr>
              <w:pStyle w:val="TableParagraph"/>
              <w:spacing w:line="242" w:lineRule="auto"/>
              <w:ind w:left="107" w:right="251"/>
              <w:rPr>
                <w:sz w:val="18"/>
                <w:lang w:val="ru-RU"/>
              </w:rPr>
            </w:pPr>
            <w:r w:rsidRPr="00DE7EAA">
              <w:rPr>
                <w:sz w:val="18"/>
                <w:lang w:val="ru-RU"/>
              </w:rPr>
              <w:t>Дата рождения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(</w:t>
            </w:r>
            <w:proofErr w:type="spellStart"/>
            <w:r w:rsidRPr="00DE7EAA">
              <w:rPr>
                <w:sz w:val="18"/>
                <w:lang w:val="ru-RU"/>
              </w:rPr>
              <w:t>день.месяц.год</w:t>
            </w:r>
            <w:proofErr w:type="spellEnd"/>
            <w:r w:rsidRPr="00DE7EAA">
              <w:rPr>
                <w:sz w:val="18"/>
                <w:lang w:val="ru-RU"/>
              </w:rPr>
              <w:t>)</w:t>
            </w:r>
          </w:p>
        </w:tc>
        <w:tc>
          <w:tcPr>
            <w:tcW w:w="1416" w:type="dxa"/>
          </w:tcPr>
          <w:p w:rsidR="00DE7EAA" w:rsidRPr="00DE7EAA" w:rsidRDefault="00DE7EAA" w:rsidP="00EC102F">
            <w:pPr>
              <w:pStyle w:val="TableParagraph"/>
              <w:ind w:left="107" w:right="240"/>
              <w:rPr>
                <w:sz w:val="18"/>
                <w:lang w:val="ru-RU"/>
              </w:rPr>
            </w:pPr>
            <w:r w:rsidRPr="00DE7EAA">
              <w:rPr>
                <w:sz w:val="18"/>
                <w:lang w:val="ru-RU"/>
              </w:rPr>
              <w:t>Адрес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pacing w:val="-1"/>
                <w:sz w:val="18"/>
                <w:lang w:val="ru-RU"/>
              </w:rPr>
              <w:t>фактического</w:t>
            </w:r>
            <w:r w:rsidRPr="00DE7EAA">
              <w:rPr>
                <w:spacing w:val="-42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проживания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(Страна, город/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населенный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пункт)</w:t>
            </w:r>
          </w:p>
        </w:tc>
        <w:tc>
          <w:tcPr>
            <w:tcW w:w="1718" w:type="dxa"/>
          </w:tcPr>
          <w:p w:rsidR="00DE7EAA" w:rsidRDefault="00DE7EAA" w:rsidP="00EC102F">
            <w:pPr>
              <w:pStyle w:val="TableParagraph"/>
              <w:ind w:left="109" w:right="78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Образовательное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учреждение</w:t>
            </w:r>
            <w:proofErr w:type="spellEnd"/>
            <w:r>
              <w:rPr>
                <w:sz w:val="18"/>
              </w:rPr>
              <w:t xml:space="preserve"> (СОШ,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колледж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14" w:type="dxa"/>
          </w:tcPr>
          <w:p w:rsidR="00DE7EAA" w:rsidRDefault="00DE7EAA" w:rsidP="00EC102F">
            <w:pPr>
              <w:pStyle w:val="TableParagraph"/>
              <w:ind w:left="110" w:right="87"/>
              <w:rPr>
                <w:sz w:val="18"/>
              </w:rPr>
            </w:pPr>
            <w:proofErr w:type="spellStart"/>
            <w:r>
              <w:rPr>
                <w:sz w:val="18"/>
              </w:rPr>
              <w:t>Контактный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телефон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</w:t>
            </w:r>
            <w:proofErr w:type="spellStart"/>
            <w:r>
              <w:rPr>
                <w:spacing w:val="-1"/>
                <w:sz w:val="18"/>
              </w:rPr>
              <w:t>мобильный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1336" w:type="dxa"/>
          </w:tcPr>
          <w:p w:rsidR="00DE7EAA" w:rsidRPr="00DE7EAA" w:rsidRDefault="00DE7EAA" w:rsidP="00EC102F">
            <w:pPr>
              <w:pStyle w:val="TableParagraph"/>
              <w:ind w:left="108" w:right="91"/>
              <w:rPr>
                <w:sz w:val="18"/>
                <w:lang w:val="ru-RU"/>
              </w:rPr>
            </w:pPr>
            <w:r>
              <w:rPr>
                <w:sz w:val="18"/>
              </w:rPr>
              <w:t>e</w:t>
            </w:r>
            <w:r w:rsidRPr="00DE7EAA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mail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pacing w:val="-1"/>
                <w:sz w:val="18"/>
                <w:lang w:val="ru-RU"/>
              </w:rPr>
              <w:t>(обязательный</w:t>
            </w:r>
            <w:r w:rsidRPr="00DE7EAA">
              <w:rPr>
                <w:spacing w:val="-42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пункт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заполнения)</w:t>
            </w:r>
          </w:p>
        </w:tc>
        <w:tc>
          <w:tcPr>
            <w:tcW w:w="1245" w:type="dxa"/>
          </w:tcPr>
          <w:p w:rsidR="00DE7EAA" w:rsidRPr="00DE7EAA" w:rsidRDefault="00DE7EAA" w:rsidP="00EC102F">
            <w:pPr>
              <w:pStyle w:val="TableParagraph"/>
              <w:ind w:left="108" w:right="93"/>
              <w:rPr>
                <w:sz w:val="18"/>
                <w:lang w:val="ru-RU"/>
              </w:rPr>
            </w:pPr>
            <w:r w:rsidRPr="00DE7EAA">
              <w:rPr>
                <w:sz w:val="18"/>
                <w:lang w:val="ru-RU"/>
              </w:rPr>
              <w:t>По какому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pacing w:val="-1"/>
                <w:sz w:val="18"/>
                <w:lang w:val="ru-RU"/>
              </w:rPr>
              <w:t>направлению</w:t>
            </w:r>
            <w:r w:rsidRPr="00DE7EAA">
              <w:rPr>
                <w:spacing w:val="-42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подготовки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Вы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планируете</w:t>
            </w:r>
            <w:r w:rsidRPr="00DE7EAA">
              <w:rPr>
                <w:spacing w:val="1"/>
                <w:sz w:val="18"/>
                <w:lang w:val="ru-RU"/>
              </w:rPr>
              <w:t xml:space="preserve"> </w:t>
            </w:r>
            <w:r w:rsidRPr="00DE7EAA">
              <w:rPr>
                <w:sz w:val="18"/>
                <w:lang w:val="ru-RU"/>
              </w:rPr>
              <w:t>получить</w:t>
            </w:r>
          </w:p>
          <w:p w:rsidR="00DE7EAA" w:rsidRDefault="00DE7EAA" w:rsidP="00EC102F">
            <w:pPr>
              <w:pStyle w:val="TableParagraph"/>
              <w:spacing w:line="206" w:lineRule="exact"/>
              <w:ind w:left="108" w:right="77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образование</w:t>
            </w:r>
            <w:proofErr w:type="spellEnd"/>
            <w:r>
              <w:rPr>
                <w:sz w:val="18"/>
              </w:rPr>
              <w:t>?</w:t>
            </w:r>
          </w:p>
        </w:tc>
      </w:tr>
      <w:tr w:rsidR="00DE7EAA" w:rsidTr="00EC102F">
        <w:trPr>
          <w:trHeight w:val="311"/>
        </w:trPr>
        <w:tc>
          <w:tcPr>
            <w:tcW w:w="1042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  <w:tc>
          <w:tcPr>
            <w:tcW w:w="1336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E7EAA" w:rsidRDefault="00DE7EAA" w:rsidP="00EC102F">
            <w:pPr>
              <w:pStyle w:val="TableParagraph"/>
              <w:rPr>
                <w:sz w:val="18"/>
              </w:rPr>
            </w:pPr>
          </w:p>
        </w:tc>
      </w:tr>
    </w:tbl>
    <w:p w:rsidR="00DE7EAA" w:rsidRDefault="00DE7EAA" w:rsidP="00DE7EAA"/>
    <w:p w:rsidR="00DE7EAA" w:rsidRPr="00945F5F" w:rsidRDefault="00DE7EAA" w:rsidP="00C07A07">
      <w:pPr>
        <w:rPr>
          <w:color w:val="000000"/>
          <w:sz w:val="27"/>
          <w:szCs w:val="27"/>
        </w:rPr>
      </w:pPr>
    </w:p>
    <w:p w:rsidR="00945F5F" w:rsidRPr="00945F5F" w:rsidRDefault="00945F5F" w:rsidP="00C07A0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5C77" w:rsidRPr="00E3631D" w:rsidRDefault="00F45C77" w:rsidP="00C07A07">
      <w:pPr>
        <w:rPr>
          <w:color w:val="000000"/>
        </w:rPr>
      </w:pPr>
    </w:p>
    <w:sectPr w:rsidR="00F45C77" w:rsidRPr="00E3631D" w:rsidSect="00B357E3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3FD1"/>
    <w:multiLevelType w:val="hybridMultilevel"/>
    <w:tmpl w:val="ABEAB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0602"/>
    <w:multiLevelType w:val="hybridMultilevel"/>
    <w:tmpl w:val="91609FEE"/>
    <w:lvl w:ilvl="0" w:tplc="3BCC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65957"/>
    <w:multiLevelType w:val="hybridMultilevel"/>
    <w:tmpl w:val="56546B14"/>
    <w:lvl w:ilvl="0" w:tplc="5944DE3A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E6366B84">
      <w:numFmt w:val="none"/>
      <w:lvlText w:val=""/>
      <w:lvlJc w:val="left"/>
      <w:pPr>
        <w:tabs>
          <w:tab w:val="num" w:pos="360"/>
        </w:tabs>
      </w:pPr>
    </w:lvl>
    <w:lvl w:ilvl="2" w:tplc="1D1C3E2C">
      <w:numFmt w:val="none"/>
      <w:lvlText w:val=""/>
      <w:lvlJc w:val="left"/>
      <w:pPr>
        <w:tabs>
          <w:tab w:val="num" w:pos="360"/>
        </w:tabs>
      </w:pPr>
    </w:lvl>
    <w:lvl w:ilvl="3" w:tplc="7668CFC4">
      <w:numFmt w:val="none"/>
      <w:lvlText w:val=""/>
      <w:lvlJc w:val="left"/>
      <w:pPr>
        <w:tabs>
          <w:tab w:val="num" w:pos="360"/>
        </w:tabs>
      </w:pPr>
    </w:lvl>
    <w:lvl w:ilvl="4" w:tplc="256033A0">
      <w:numFmt w:val="none"/>
      <w:lvlText w:val=""/>
      <w:lvlJc w:val="left"/>
      <w:pPr>
        <w:tabs>
          <w:tab w:val="num" w:pos="360"/>
        </w:tabs>
      </w:pPr>
    </w:lvl>
    <w:lvl w:ilvl="5" w:tplc="D56C4EB2">
      <w:numFmt w:val="none"/>
      <w:lvlText w:val=""/>
      <w:lvlJc w:val="left"/>
      <w:pPr>
        <w:tabs>
          <w:tab w:val="num" w:pos="360"/>
        </w:tabs>
      </w:pPr>
    </w:lvl>
    <w:lvl w:ilvl="6" w:tplc="77F0920E">
      <w:numFmt w:val="none"/>
      <w:lvlText w:val=""/>
      <w:lvlJc w:val="left"/>
      <w:pPr>
        <w:tabs>
          <w:tab w:val="num" w:pos="360"/>
        </w:tabs>
      </w:pPr>
    </w:lvl>
    <w:lvl w:ilvl="7" w:tplc="BB02B448">
      <w:numFmt w:val="none"/>
      <w:lvlText w:val=""/>
      <w:lvlJc w:val="left"/>
      <w:pPr>
        <w:tabs>
          <w:tab w:val="num" w:pos="360"/>
        </w:tabs>
      </w:pPr>
    </w:lvl>
    <w:lvl w:ilvl="8" w:tplc="E52C86F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5D07199"/>
    <w:multiLevelType w:val="hybridMultilevel"/>
    <w:tmpl w:val="E91EC602"/>
    <w:lvl w:ilvl="0" w:tplc="9F6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D4CD7"/>
    <w:multiLevelType w:val="hybridMultilevel"/>
    <w:tmpl w:val="B0505F18"/>
    <w:lvl w:ilvl="0" w:tplc="62B42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4A5F01"/>
    <w:multiLevelType w:val="hybridMultilevel"/>
    <w:tmpl w:val="C7B295A2"/>
    <w:lvl w:ilvl="0" w:tplc="915CE2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50670"/>
    <w:multiLevelType w:val="multilevel"/>
    <w:tmpl w:val="0294442E"/>
    <w:lvl w:ilvl="0">
      <w:start w:val="44"/>
      <w:numFmt w:val="decimal"/>
      <w:lvlText w:val="%1"/>
      <w:lvlJc w:val="left"/>
      <w:pPr>
        <w:ind w:left="1164" w:hanging="1052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164" w:hanging="105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164" w:hanging="10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2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224"/>
      </w:pPr>
      <w:rPr>
        <w:rFonts w:hint="default"/>
        <w:lang w:val="ru-RU" w:eastAsia="en-US" w:bidi="ar-SA"/>
      </w:rPr>
    </w:lvl>
  </w:abstractNum>
  <w:num w:numId="1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E3"/>
    <w:rsid w:val="000074F1"/>
    <w:rsid w:val="0001114B"/>
    <w:rsid w:val="00014F64"/>
    <w:rsid w:val="00021560"/>
    <w:rsid w:val="00024985"/>
    <w:rsid w:val="00036402"/>
    <w:rsid w:val="00055F0D"/>
    <w:rsid w:val="0007468A"/>
    <w:rsid w:val="00081AA3"/>
    <w:rsid w:val="00087AA5"/>
    <w:rsid w:val="00091A7B"/>
    <w:rsid w:val="000A6548"/>
    <w:rsid w:val="000A72AF"/>
    <w:rsid w:val="000B585A"/>
    <w:rsid w:val="000C1076"/>
    <w:rsid w:val="000C6465"/>
    <w:rsid w:val="000D09D6"/>
    <w:rsid w:val="000E55A1"/>
    <w:rsid w:val="000E7E89"/>
    <w:rsid w:val="001117AC"/>
    <w:rsid w:val="001208C6"/>
    <w:rsid w:val="00133B2B"/>
    <w:rsid w:val="001515DD"/>
    <w:rsid w:val="0015639B"/>
    <w:rsid w:val="001A53E6"/>
    <w:rsid w:val="001A679B"/>
    <w:rsid w:val="001B2A4F"/>
    <w:rsid w:val="001F63E8"/>
    <w:rsid w:val="00281FBC"/>
    <w:rsid w:val="002932A7"/>
    <w:rsid w:val="00293A01"/>
    <w:rsid w:val="002A1B4F"/>
    <w:rsid w:val="002A2082"/>
    <w:rsid w:val="002B0932"/>
    <w:rsid w:val="002B0AA9"/>
    <w:rsid w:val="002B299B"/>
    <w:rsid w:val="002D6D6F"/>
    <w:rsid w:val="002F3FEE"/>
    <w:rsid w:val="00326440"/>
    <w:rsid w:val="003342ED"/>
    <w:rsid w:val="00340082"/>
    <w:rsid w:val="00361F30"/>
    <w:rsid w:val="00371E4A"/>
    <w:rsid w:val="003760F6"/>
    <w:rsid w:val="00382D45"/>
    <w:rsid w:val="00392635"/>
    <w:rsid w:val="00394645"/>
    <w:rsid w:val="00397C65"/>
    <w:rsid w:val="003B46F8"/>
    <w:rsid w:val="003C0B5A"/>
    <w:rsid w:val="003E15FA"/>
    <w:rsid w:val="00405CA8"/>
    <w:rsid w:val="00434B74"/>
    <w:rsid w:val="00495BC5"/>
    <w:rsid w:val="004B1072"/>
    <w:rsid w:val="004B5DCF"/>
    <w:rsid w:val="004C5F19"/>
    <w:rsid w:val="004E2D02"/>
    <w:rsid w:val="004F092C"/>
    <w:rsid w:val="004F14C5"/>
    <w:rsid w:val="004F5116"/>
    <w:rsid w:val="0050507C"/>
    <w:rsid w:val="005057C4"/>
    <w:rsid w:val="00505FEB"/>
    <w:rsid w:val="00512314"/>
    <w:rsid w:val="00512DC5"/>
    <w:rsid w:val="00526916"/>
    <w:rsid w:val="005339B3"/>
    <w:rsid w:val="00566010"/>
    <w:rsid w:val="00567591"/>
    <w:rsid w:val="00577B46"/>
    <w:rsid w:val="00581591"/>
    <w:rsid w:val="005B0709"/>
    <w:rsid w:val="005C2534"/>
    <w:rsid w:val="005E1043"/>
    <w:rsid w:val="00600BD4"/>
    <w:rsid w:val="00662BBE"/>
    <w:rsid w:val="00680E26"/>
    <w:rsid w:val="00685241"/>
    <w:rsid w:val="00690D41"/>
    <w:rsid w:val="006935A7"/>
    <w:rsid w:val="006A2B26"/>
    <w:rsid w:val="006A3A71"/>
    <w:rsid w:val="006C52E7"/>
    <w:rsid w:val="006D2D0E"/>
    <w:rsid w:val="006D3E12"/>
    <w:rsid w:val="006D6AAA"/>
    <w:rsid w:val="006F53BC"/>
    <w:rsid w:val="00701DFF"/>
    <w:rsid w:val="007034C6"/>
    <w:rsid w:val="00713783"/>
    <w:rsid w:val="00724424"/>
    <w:rsid w:val="00746AE0"/>
    <w:rsid w:val="007B3832"/>
    <w:rsid w:val="007C4E6F"/>
    <w:rsid w:val="00813241"/>
    <w:rsid w:val="00821948"/>
    <w:rsid w:val="00832126"/>
    <w:rsid w:val="00832C75"/>
    <w:rsid w:val="00847729"/>
    <w:rsid w:val="00852E3F"/>
    <w:rsid w:val="00881832"/>
    <w:rsid w:val="00885E7E"/>
    <w:rsid w:val="00896A5F"/>
    <w:rsid w:val="008A2937"/>
    <w:rsid w:val="008A6A43"/>
    <w:rsid w:val="008B2FAE"/>
    <w:rsid w:val="008B75A4"/>
    <w:rsid w:val="008B7EBD"/>
    <w:rsid w:val="008D5FE7"/>
    <w:rsid w:val="009127DB"/>
    <w:rsid w:val="00914805"/>
    <w:rsid w:val="00927A5C"/>
    <w:rsid w:val="00935D2E"/>
    <w:rsid w:val="00942D86"/>
    <w:rsid w:val="00944AE6"/>
    <w:rsid w:val="009450B9"/>
    <w:rsid w:val="00945F5F"/>
    <w:rsid w:val="00964B84"/>
    <w:rsid w:val="00973E66"/>
    <w:rsid w:val="0099098F"/>
    <w:rsid w:val="00992805"/>
    <w:rsid w:val="009B63C5"/>
    <w:rsid w:val="009B64E3"/>
    <w:rsid w:val="009C12E8"/>
    <w:rsid w:val="009C36DF"/>
    <w:rsid w:val="009C4FCC"/>
    <w:rsid w:val="00A03B5C"/>
    <w:rsid w:val="00A161A5"/>
    <w:rsid w:val="00A2527E"/>
    <w:rsid w:val="00A278A0"/>
    <w:rsid w:val="00A50BC1"/>
    <w:rsid w:val="00A65EEC"/>
    <w:rsid w:val="00B05B1A"/>
    <w:rsid w:val="00B06D02"/>
    <w:rsid w:val="00B10856"/>
    <w:rsid w:val="00B35124"/>
    <w:rsid w:val="00B357E3"/>
    <w:rsid w:val="00B425B1"/>
    <w:rsid w:val="00B51046"/>
    <w:rsid w:val="00B66849"/>
    <w:rsid w:val="00B8131D"/>
    <w:rsid w:val="00BD23B6"/>
    <w:rsid w:val="00BF4C22"/>
    <w:rsid w:val="00C07A07"/>
    <w:rsid w:val="00C1452B"/>
    <w:rsid w:val="00C15933"/>
    <w:rsid w:val="00C27633"/>
    <w:rsid w:val="00C4144C"/>
    <w:rsid w:val="00C51BD5"/>
    <w:rsid w:val="00C61AAA"/>
    <w:rsid w:val="00C81810"/>
    <w:rsid w:val="00C869B3"/>
    <w:rsid w:val="00C86F0A"/>
    <w:rsid w:val="00C96829"/>
    <w:rsid w:val="00CA3484"/>
    <w:rsid w:val="00CB332D"/>
    <w:rsid w:val="00D16E5E"/>
    <w:rsid w:val="00D337DC"/>
    <w:rsid w:val="00D518E1"/>
    <w:rsid w:val="00D55DA5"/>
    <w:rsid w:val="00DA1DAB"/>
    <w:rsid w:val="00DB0A13"/>
    <w:rsid w:val="00DB2BDC"/>
    <w:rsid w:val="00DC2484"/>
    <w:rsid w:val="00DD5E80"/>
    <w:rsid w:val="00DE7EAA"/>
    <w:rsid w:val="00DF4D20"/>
    <w:rsid w:val="00E00A53"/>
    <w:rsid w:val="00E049A8"/>
    <w:rsid w:val="00E3631D"/>
    <w:rsid w:val="00E3641D"/>
    <w:rsid w:val="00E40B3A"/>
    <w:rsid w:val="00E46CF0"/>
    <w:rsid w:val="00E47857"/>
    <w:rsid w:val="00E52805"/>
    <w:rsid w:val="00E56DD1"/>
    <w:rsid w:val="00E662B2"/>
    <w:rsid w:val="00E77022"/>
    <w:rsid w:val="00E82351"/>
    <w:rsid w:val="00E90B3A"/>
    <w:rsid w:val="00EB42BB"/>
    <w:rsid w:val="00EB4835"/>
    <w:rsid w:val="00EC3F19"/>
    <w:rsid w:val="00ED40EB"/>
    <w:rsid w:val="00ED546A"/>
    <w:rsid w:val="00ED57CA"/>
    <w:rsid w:val="00F0346D"/>
    <w:rsid w:val="00F04BB8"/>
    <w:rsid w:val="00F12C18"/>
    <w:rsid w:val="00F2522F"/>
    <w:rsid w:val="00F25D3F"/>
    <w:rsid w:val="00F45C77"/>
    <w:rsid w:val="00F56069"/>
    <w:rsid w:val="00F650C3"/>
    <w:rsid w:val="00F947FA"/>
    <w:rsid w:val="00FA6A78"/>
    <w:rsid w:val="00FB53C4"/>
    <w:rsid w:val="00FB6063"/>
    <w:rsid w:val="00FE1844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7AB1E-4DBE-43CE-A9D7-57A0D1F5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7E3"/>
    <w:pPr>
      <w:spacing w:before="96" w:after="96"/>
      <w:jc w:val="both"/>
    </w:pPr>
  </w:style>
  <w:style w:type="paragraph" w:styleId="a4">
    <w:name w:val="List Paragraph"/>
    <w:basedOn w:val="a"/>
    <w:uiPriority w:val="1"/>
    <w:qFormat/>
    <w:rsid w:val="00B357E3"/>
    <w:pPr>
      <w:ind w:left="720"/>
      <w:contextualSpacing/>
    </w:pPr>
  </w:style>
  <w:style w:type="paragraph" w:styleId="a5">
    <w:name w:val="No Spacing"/>
    <w:uiPriority w:val="1"/>
    <w:qFormat/>
    <w:rsid w:val="00B357E3"/>
    <w:rPr>
      <w:sz w:val="22"/>
      <w:szCs w:val="22"/>
      <w:lang w:eastAsia="en-US"/>
    </w:rPr>
  </w:style>
  <w:style w:type="character" w:styleId="a6">
    <w:name w:val="Hyperlink"/>
    <w:unhideWhenUsed/>
    <w:rsid w:val="00E00A53"/>
    <w:rPr>
      <w:color w:val="0000FF"/>
      <w:u w:val="single"/>
    </w:rPr>
  </w:style>
  <w:style w:type="table" w:styleId="a7">
    <w:name w:val="Table Grid"/>
    <w:basedOn w:val="a1"/>
    <w:uiPriority w:val="59"/>
    <w:rsid w:val="000B585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45C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34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E7E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E7EAA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E7EA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7EA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mininuniver.ru/course/view.php?id=416" TargetMode="External"/><Relationship Id="rId3" Type="http://schemas.openxmlformats.org/officeDocument/2006/relationships/styles" Target="styles.xml"/><Relationship Id="rId7" Type="http://schemas.openxmlformats.org/officeDocument/2006/relationships/hyperlink" Target="https://mooc.mininuniver.ru/course/index.php?categoryid=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c.mininuniv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pimo@mininuni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c.mininuni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7C4E-5D81-4C43-A386-0E6D4841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Медведев Александр Николаевич</cp:lastModifiedBy>
  <cp:revision>13</cp:revision>
  <cp:lastPrinted>2017-11-10T12:12:00Z</cp:lastPrinted>
  <dcterms:created xsi:type="dcterms:W3CDTF">2025-10-13T13:34:00Z</dcterms:created>
  <dcterms:modified xsi:type="dcterms:W3CDTF">2025-10-21T07:52:00Z</dcterms:modified>
</cp:coreProperties>
</file>