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A21B" w14:textId="77777777" w:rsidR="00A27F49" w:rsidRDefault="000758ED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86AC6EB" w14:textId="77777777" w:rsidR="00A27F49" w:rsidRDefault="000758ED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«Нижегородский государственный педагогический университет имени Козьмы Минина»</w:t>
      </w:r>
    </w:p>
    <w:p w14:paraId="035DE870" w14:textId="77777777" w:rsidR="00A27F49" w:rsidRDefault="000758ED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Мининский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университет)</w:t>
      </w:r>
    </w:p>
    <w:p w14:paraId="44AAB39B" w14:textId="77777777" w:rsidR="00A27F49" w:rsidRDefault="000758ED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394B122" wp14:editId="7A5C1BF9">
                <wp:simplePos x="0" y="0"/>
                <wp:positionH relativeFrom="column">
                  <wp:posOffset>3048000</wp:posOffset>
                </wp:positionH>
                <wp:positionV relativeFrom="paragraph">
                  <wp:posOffset>381000</wp:posOffset>
                </wp:positionV>
                <wp:extent cx="3333750" cy="143827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3888" y="3065625"/>
                          <a:ext cx="33242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A08042" w14:textId="77777777" w:rsidR="00A27F49" w:rsidRDefault="000758E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Факультет управления и социально-технических сервисов</w:t>
                            </w:r>
                          </w:p>
                          <w:p w14:paraId="0E653547" w14:textId="77777777" w:rsidR="00A27F49" w:rsidRDefault="000758E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Кафедра страхования, финансов и кредита</w:t>
                            </w:r>
                          </w:p>
                          <w:p w14:paraId="5BB99B57" w14:textId="77777777" w:rsidR="00A27F49" w:rsidRDefault="000758E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603950, Нижний Новгород, ул. Ульянова, 1</w:t>
                            </w:r>
                          </w:p>
                          <w:p w14:paraId="7A893B6F" w14:textId="77777777" w:rsidR="00A27F49" w:rsidRPr="001B2F74" w:rsidRDefault="000758ED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Тел</w:t>
                            </w:r>
                            <w:r w:rsidRPr="001B2F7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: +7(831) 295-14-73</w:t>
                            </w:r>
                          </w:p>
                          <w:p w14:paraId="7DBA0190" w14:textId="77777777" w:rsidR="00A27F49" w:rsidRPr="001B2F74" w:rsidRDefault="000758ED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1B2F7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e-mail: sfik@bk.ru</w:t>
                            </w:r>
                          </w:p>
                          <w:p w14:paraId="63DAF569" w14:textId="77777777" w:rsidR="00A27F49" w:rsidRDefault="000758E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сайт: http://www.mininuniver.ru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4B122" id="Прямоугольник 5" o:spid="_x0000_s1026" style="position:absolute;left:0;text-align:left;margin-left:240pt;margin-top:30pt;width:262.5pt;height:113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" fillcolor="white [3201]" stroked="f">
                <v:textbox inset="2.53958mm,1.2694mm,2.53958mm,1.2694mm">
                  <w:txbxContent>
                    <w:p w14:paraId="1EA08042" w14:textId="77777777" w:rsidR="00A27F49" w:rsidRDefault="000758E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Факультет управления и социально-технических сервисов</w:t>
                      </w:r>
                    </w:p>
                    <w:p w14:paraId="0E653547" w14:textId="77777777" w:rsidR="00A27F49" w:rsidRDefault="000758E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Кафедра страхования, финансов и кредита</w:t>
                      </w:r>
                    </w:p>
                    <w:p w14:paraId="5BB99B57" w14:textId="77777777" w:rsidR="00A27F49" w:rsidRDefault="000758E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603950, Нижний Новгород, ул. Ульянова, 1</w:t>
                      </w:r>
                    </w:p>
                    <w:p w14:paraId="7A893B6F" w14:textId="77777777" w:rsidR="00A27F49" w:rsidRPr="001B2F74" w:rsidRDefault="000758ED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Тел</w:t>
                      </w:r>
                      <w:r w:rsidRPr="001B2F7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lang w:val="en-US"/>
                        </w:rPr>
                        <w:t>: +7(831) 295-14-73</w:t>
                      </w:r>
                    </w:p>
                    <w:p w14:paraId="7DBA0190" w14:textId="77777777" w:rsidR="00A27F49" w:rsidRPr="001B2F74" w:rsidRDefault="000758ED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  <w:r w:rsidRPr="001B2F7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lang w:val="en-US"/>
                        </w:rPr>
                        <w:t>e-mail: sfik@bk.ru</w:t>
                      </w:r>
                    </w:p>
                    <w:p w14:paraId="63DAF569" w14:textId="77777777" w:rsidR="00A27F49" w:rsidRDefault="000758E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сайт: http://www.mininuniver.ru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AA0942" wp14:editId="2831EEBD">
            <wp:simplePos x="0" y="0"/>
            <wp:positionH relativeFrom="column">
              <wp:posOffset>598169</wp:posOffset>
            </wp:positionH>
            <wp:positionV relativeFrom="paragraph">
              <wp:posOffset>291465</wp:posOffset>
            </wp:positionV>
            <wp:extent cx="1704975" cy="1638300"/>
            <wp:effectExtent l="0" t="0" r="0" b="0"/>
            <wp:wrapTopAndBottom distT="0" dist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B90D82" w14:textId="77777777" w:rsidR="00A27F49" w:rsidRDefault="00A27F49">
      <w:pPr>
        <w:pBdr>
          <w:bottom w:val="single" w:sz="24" w:space="1" w:color="000000"/>
        </w:pBd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D482A03" w14:textId="77777777" w:rsidR="00A27F49" w:rsidRDefault="00A27F49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480A39B" w14:textId="77777777" w:rsidR="00A27F49" w:rsidRDefault="000758ED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ИНФОРМАЦИОННОЕ ПИСЬМО – ПРИГЛАШЕНИЕ </w:t>
      </w:r>
    </w:p>
    <w:p w14:paraId="36116E71" w14:textId="77777777" w:rsidR="00A27F49" w:rsidRDefault="00A27F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5C6A590" w14:textId="6300E300" w:rsidR="00A27F49" w:rsidRDefault="0007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XI</w:t>
      </w:r>
      <w:r w:rsidR="001B2F74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I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Об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ластная олимпиада по основам финансовой грамотности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40CA6E36" w14:textId="101CEEBC" w:rsidR="00A27F49" w:rsidRDefault="0007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1B2F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.04.202</w:t>
      </w:r>
      <w:r w:rsidR="001B2F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</w:t>
      </w:r>
    </w:p>
    <w:p w14:paraId="30F2F2D9" w14:textId="77777777" w:rsidR="00A27F49" w:rsidRDefault="00A2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5B3184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важаемые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старшеклассники и обучающиеся СПО!</w:t>
      </w:r>
    </w:p>
    <w:p w14:paraId="0C87881F" w14:textId="7675BAE5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Приглашаем принять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XI</w:t>
      </w:r>
      <w:r w:rsidR="001B2F7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Областной олимпиаде по основам финансовой грамотности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67DC7C8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лимпиады: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уровня финансовой грамотности молодежи, развитие познавательного интереса учащихся в области экономики, финансов.</w:t>
      </w:r>
    </w:p>
    <w:p w14:paraId="6266182C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олимпиады:</w:t>
      </w:r>
    </w:p>
    <w:p w14:paraId="01BA4BFF" w14:textId="77777777" w:rsidR="00A27F49" w:rsidRDefault="000758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кругозора учащихся в финансовой сфере; </w:t>
      </w:r>
    </w:p>
    <w:p w14:paraId="63021A5A" w14:textId="77777777" w:rsidR="00A27F49" w:rsidRDefault="000758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способствование к созданию комфортного мотивационного пространства для будущего профессионального выбора;</w:t>
      </w:r>
    </w:p>
    <w:p w14:paraId="62B9C8AF" w14:textId="77777777" w:rsidR="00A27F49" w:rsidRDefault="000758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навыков в противостоянии мошенничеству в финансовой сфере;</w:t>
      </w:r>
    </w:p>
    <w:p w14:paraId="0C54D830" w14:textId="77777777" w:rsidR="00A27F49" w:rsidRDefault="000758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пропаганда научных экономических знаний;</w:t>
      </w:r>
    </w:p>
    <w:p w14:paraId="2DF67185" w14:textId="77777777" w:rsidR="00A27F49" w:rsidRDefault="000758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создание условий для подд</w:t>
      </w:r>
      <w:r>
        <w:rPr>
          <w:rFonts w:ascii="Times New Roman" w:eastAsia="Times New Roman" w:hAnsi="Times New Roman" w:cs="Times New Roman"/>
          <w:sz w:val="24"/>
          <w:szCs w:val="24"/>
        </w:rPr>
        <w:t>ержки одаренных учащихся школ и развитие их интеллектуальных способностей, раскрытие индивидуальных возможностей в области финансов;</w:t>
      </w:r>
    </w:p>
    <w:p w14:paraId="626DCB1D" w14:textId="77777777" w:rsidR="00A27F49" w:rsidRDefault="000758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воспитанию ценностных профессиональных ориентаций учащихся в сфере финансов.</w:t>
      </w:r>
    </w:p>
    <w:p w14:paraId="29160289" w14:textId="77777777" w:rsidR="00A27F49" w:rsidRDefault="00A27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C03EE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проведения областной студенческой олимпиады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финансовой грамотности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6DFAA35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проведения: г. Нижний Новгород, 7 корпус ФГБОУ ВО НГПУ им. К. Минина,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ул.Челюскинцев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14:paraId="2D91B0E9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участников: 09.00-09.30 (ул. Челюскинцев, 9, фойе 1 этажа)</w:t>
      </w:r>
    </w:p>
    <w:p w14:paraId="493CA593" w14:textId="4021C0A3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Открытие городской олимпиады: 09.30-10.00 (ул. Челюскинцев, 9, </w:t>
      </w:r>
      <w:r w:rsidR="001B2F74">
        <w:rPr>
          <w:rFonts w:ascii="Times New Roman" w:eastAsia="Times New Roman" w:hAnsi="Times New Roman" w:cs="Times New Roman"/>
          <w:color w:val="000000"/>
          <w:sz w:val="24"/>
          <w:szCs w:val="24"/>
        </w:rPr>
        <w:t>ТУПК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6A8C475" w14:textId="252216F8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проведения олимпиады: 10.00 - 12.00 (ул. Челюскинцев, 9, </w:t>
      </w:r>
      <w:r w:rsidR="001B2F74">
        <w:rPr>
          <w:rFonts w:ascii="Times New Roman" w:eastAsia="Times New Roman" w:hAnsi="Times New Roman" w:cs="Times New Roman"/>
          <w:color w:val="000000"/>
          <w:sz w:val="24"/>
          <w:szCs w:val="24"/>
        </w:rPr>
        <w:t>ТУПК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3857DFF" w14:textId="77777777" w:rsidR="00A27F49" w:rsidRDefault="00A27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33F49AC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 организационного комит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ета: </w:t>
      </w:r>
    </w:p>
    <w:p w14:paraId="1DFA2181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Курылёва О.И.,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доцент, зав. кафедрой страхования, финансов и кредита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 (г. Нижний Новгород)</w:t>
      </w:r>
    </w:p>
    <w:p w14:paraId="1FE4196C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организационного комитета:</w:t>
      </w:r>
    </w:p>
    <w:p w14:paraId="586DD3E1" w14:textId="1B53D29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Егорова А.О.,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к.э.н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доцент, зам. зав. кафедрой страхования, финансов и кредита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 (г. Нижний Новгород)</w:t>
      </w:r>
    </w:p>
    <w:p w14:paraId="12171CED" w14:textId="217604A2" w:rsidR="001B2F74" w:rsidRDefault="001B2F74" w:rsidP="001B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страхования, финансов и кредита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 (г. Нижний Новгород)</w:t>
      </w:r>
    </w:p>
    <w:p w14:paraId="79C2BB8D" w14:textId="1BBD6ED1" w:rsidR="001B2F74" w:rsidRDefault="001B2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644A5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рентьев В.А., д.э.н., профессор кафедры страхования, финансов и кредита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 (г. Нижний Новгород)</w:t>
      </w:r>
    </w:p>
    <w:p w14:paraId="5664229D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Лаврентьева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страхования, финансов и кредита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 (г. Нижний Новгород)</w:t>
      </w:r>
    </w:p>
    <w:p w14:paraId="5A90D579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Кузнецова Е.А., ст. преподаватель кафедры страхования, финансов и кредита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 (г. Нижний Новгород)</w:t>
      </w:r>
    </w:p>
    <w:p w14:paraId="04337DF0" w14:textId="48598789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Шустова К.В.,</w:t>
      </w:r>
      <w:r w:rsidR="001B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даватель кафедры страхования, финансов и кредита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 (г. Нижний Новгород)</w:t>
      </w:r>
    </w:p>
    <w:p w14:paraId="467319F5" w14:textId="77777777" w:rsidR="00A27F49" w:rsidRDefault="00A27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7B310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участия в олимпиаде:</w:t>
      </w:r>
    </w:p>
    <w:p w14:paraId="4A5D4C59" w14:textId="4E79052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Заявки на участие в олимпиаде принимаются 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1B2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апреля 202</w:t>
      </w:r>
      <w:r w:rsidR="001B2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электронной почте: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obl.olimp.2024@rambler.ru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заявке необходимо указать ФИО участников, место учёбы, направление/профиль подготовки, телефон,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46BC82" w14:textId="77777777" w:rsidR="00A27F49" w:rsidRDefault="00A27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AC0AF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Регистрация участников олимпиады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ссылке: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58ED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</w:rPr>
        <w:t>https://mininuniver.ru/events/xi-oblastnaya-olimpiada-po-osnovam-finansovoy-gramotnosti</w:t>
      </w:r>
    </w:p>
    <w:p w14:paraId="337EE459" w14:textId="77777777" w:rsidR="00A27F49" w:rsidRDefault="00A27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heading=h.30j0zll" w:colFirst="0" w:colLast="0"/>
      <w:bookmarkEnd w:id="1"/>
    </w:p>
    <w:p w14:paraId="260AFDF4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Заявка команды-участника (в команде СТРОГО 5 человек)</w:t>
      </w:r>
    </w:p>
    <w:p w14:paraId="0EBD4865" w14:textId="77777777" w:rsidR="00A27F49" w:rsidRDefault="00A27F4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5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tbl>
      <w:tblPr>
        <w:tblStyle w:val="af"/>
        <w:tblW w:w="991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595"/>
        <w:gridCol w:w="3810"/>
        <w:gridCol w:w="2940"/>
      </w:tblGrid>
      <w:tr w:rsidR="00A27F49" w14:paraId="296BE3B9" w14:textId="77777777">
        <w:trPr>
          <w:trHeight w:val="413"/>
        </w:trPr>
        <w:tc>
          <w:tcPr>
            <w:tcW w:w="570" w:type="dxa"/>
            <w:vAlign w:val="center"/>
          </w:tcPr>
          <w:p w14:paraId="0E8EFA80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5" w:type="dxa"/>
            <w:vAlign w:val="center"/>
          </w:tcPr>
          <w:p w14:paraId="1E2CAFA2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участников</w:t>
            </w:r>
          </w:p>
        </w:tc>
        <w:tc>
          <w:tcPr>
            <w:tcW w:w="3810" w:type="dxa"/>
            <w:vAlign w:val="center"/>
          </w:tcPr>
          <w:p w14:paraId="335A96FF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учёбы: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2940" w:type="dxa"/>
            <w:vAlign w:val="center"/>
          </w:tcPr>
          <w:p w14:paraId="355F7081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</w:tc>
      </w:tr>
      <w:tr w:rsidR="00A27F49" w14:paraId="72E0D460" w14:textId="77777777">
        <w:trPr>
          <w:trHeight w:val="412"/>
        </w:trPr>
        <w:tc>
          <w:tcPr>
            <w:tcW w:w="570" w:type="dxa"/>
            <w:vAlign w:val="center"/>
          </w:tcPr>
          <w:p w14:paraId="2B0C0866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14:paraId="07AB02E1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69A32B3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497E960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F49" w14:paraId="6796CA13" w14:textId="77777777">
        <w:trPr>
          <w:trHeight w:val="412"/>
        </w:trPr>
        <w:tc>
          <w:tcPr>
            <w:tcW w:w="570" w:type="dxa"/>
            <w:vAlign w:val="center"/>
          </w:tcPr>
          <w:p w14:paraId="3640522C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5C9D4005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7ADD816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347766C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F49" w14:paraId="7998DF0C" w14:textId="77777777">
        <w:trPr>
          <w:trHeight w:val="412"/>
        </w:trPr>
        <w:tc>
          <w:tcPr>
            <w:tcW w:w="570" w:type="dxa"/>
            <w:vAlign w:val="center"/>
          </w:tcPr>
          <w:p w14:paraId="1ED327A1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14:paraId="25A4051C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064D0CD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6AB02D7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F49" w14:paraId="4581DB48" w14:textId="77777777">
        <w:trPr>
          <w:trHeight w:val="412"/>
        </w:trPr>
        <w:tc>
          <w:tcPr>
            <w:tcW w:w="570" w:type="dxa"/>
            <w:vAlign w:val="center"/>
          </w:tcPr>
          <w:p w14:paraId="78B1D39B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14:paraId="590FD213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EFB0AFA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FE0FE20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F49" w14:paraId="4B27E262" w14:textId="77777777">
        <w:trPr>
          <w:trHeight w:val="412"/>
        </w:trPr>
        <w:tc>
          <w:tcPr>
            <w:tcW w:w="570" w:type="dxa"/>
            <w:vAlign w:val="center"/>
          </w:tcPr>
          <w:p w14:paraId="21C621D7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14:paraId="490CEFED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05D2121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FCCB425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249581" w14:textId="77777777" w:rsidR="00A27F49" w:rsidRDefault="00A27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A884FC8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Регистрационная форма сопровождающего лица</w:t>
      </w:r>
    </w:p>
    <w:p w14:paraId="7A695DEE" w14:textId="77777777" w:rsidR="00A27F49" w:rsidRDefault="00A27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f0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3720"/>
        <w:gridCol w:w="2126"/>
        <w:gridCol w:w="2126"/>
      </w:tblGrid>
      <w:tr w:rsidR="00A27F49" w14:paraId="5E1C3120" w14:textId="77777777">
        <w:trPr>
          <w:trHeight w:val="413"/>
        </w:trPr>
        <w:tc>
          <w:tcPr>
            <w:tcW w:w="2234" w:type="dxa"/>
            <w:vAlign w:val="center"/>
          </w:tcPr>
          <w:p w14:paraId="37456F18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720" w:type="dxa"/>
            <w:vAlign w:val="center"/>
          </w:tcPr>
          <w:p w14:paraId="7DC3BA77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  <w:vAlign w:val="center"/>
          </w:tcPr>
          <w:p w14:paraId="58D563C3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0D61057C" w14:textId="77777777" w:rsidR="00A27F49" w:rsidRDefault="0007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</w:tc>
      </w:tr>
      <w:tr w:rsidR="00A27F49" w14:paraId="15065198" w14:textId="77777777">
        <w:trPr>
          <w:trHeight w:val="412"/>
        </w:trPr>
        <w:tc>
          <w:tcPr>
            <w:tcW w:w="2234" w:type="dxa"/>
          </w:tcPr>
          <w:p w14:paraId="7A95729C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14:paraId="525AD0A5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031B18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31054" w14:textId="77777777" w:rsidR="00A27F49" w:rsidRDefault="00A2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74E29A" w14:textId="77777777" w:rsidR="00A27F49" w:rsidRDefault="00A27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525F221" w14:textId="2E9B0D15" w:rsidR="00A27F49" w:rsidRDefault="000758ED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 олимпиады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BC6C111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выполнения заданий Олимпиады составляет 120 минут. </w:t>
      </w:r>
    </w:p>
    <w:p w14:paraId="02E9844B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Итоги олимпиады подводятся в командном первенстве (по общей сумме баллов, набранных участниками команды), а также в личном зачёте.</w:t>
      </w:r>
    </w:p>
    <w:p w14:paraId="5384DFED" w14:textId="7DD2FD89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Заявку и регистрационную форму сопровождающего лица нео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бходимо отправить на электронный адрес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obl.olimp.2024@rambler.ru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апреля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B8F6729" w14:textId="77777777" w:rsidR="00A27F49" w:rsidRDefault="00A27F4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7755521" w14:textId="77777777" w:rsidR="00A27F49" w:rsidRDefault="000758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данные:</w:t>
      </w:r>
    </w:p>
    <w:p w14:paraId="2B4FA689" w14:textId="225563C9" w:rsidR="00A27F49" w:rsidRDefault="000758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Шустова Ксения Вадимовна,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преподаватель кафедры страхования, финансов и кредита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моб.тел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89040618842)</w:t>
      </w:r>
    </w:p>
    <w:p w14:paraId="29B49D8D" w14:textId="06E3BD28" w:rsidR="00A27F49" w:rsidRDefault="000758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Маргарита Игоревна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., доцент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кафедры страхования, финансов и кредита (моб.тел.89030544209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075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0D0484" w14:textId="77777777" w:rsidR="00A27F49" w:rsidRPr="001B2F74" w:rsidRDefault="000758ED">
      <w:pPr>
        <w:spacing w:after="0" w:line="240" w:lineRule="auto"/>
        <w:ind w:firstLine="567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1B2F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-mail: </w:t>
      </w:r>
      <w:r w:rsidRPr="001B2F74">
        <w:rPr>
          <w:rFonts w:ascii="Times New Roman" w:eastAsia="Times New Roman" w:hAnsi="Times New Roman" w:cs="Times New Roman"/>
          <w:sz w:val="24"/>
          <w:szCs w:val="24"/>
          <w:lang w:val="en-US"/>
        </w:rPr>
        <w:t>obl.olimp.2024@rambler.ru</w:t>
      </w:r>
    </w:p>
    <w:p w14:paraId="3B72EAB6" w14:textId="77777777" w:rsidR="00A27F49" w:rsidRPr="001B2F74" w:rsidRDefault="00A27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14:paraId="42A308C8" w14:textId="77777777" w:rsidR="00A27F49" w:rsidRDefault="0007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УВАЖЕНИЕМ, ОРГАНИЗАЦИОННЫЙ КОМИТЕТ 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ОБЛАСТНОЙ ОЛИМПИАДЫ П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 ОСНОВАМ ФИНАНСОВОЙ ГРАМОТНОСТИ!</w:t>
      </w:r>
    </w:p>
    <w:sectPr w:rsidR="00A27F49">
      <w:pgSz w:w="11906" w:h="16838"/>
      <w:pgMar w:top="567" w:right="707" w:bottom="709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067C"/>
    <w:multiLevelType w:val="multilevel"/>
    <w:tmpl w:val="CD329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49"/>
    <w:rsid w:val="000758ED"/>
    <w:rsid w:val="001B2F74"/>
    <w:rsid w:val="00A2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A6DA"/>
  <w15:docId w15:val="{DA6EEA99-CF42-4FF9-879A-93C168FA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E6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C7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C76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 Indent"/>
    <w:basedOn w:val="a"/>
    <w:link w:val="a5"/>
    <w:rsid w:val="005C7674"/>
    <w:pPr>
      <w:spacing w:after="0" w:line="240" w:lineRule="auto"/>
      <w:jc w:val="center"/>
    </w:pPr>
    <w:rPr>
      <w:rFonts w:ascii="Arial Narrow" w:hAnsi="Arial Narrow" w:cs="Arial Narrow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C7674"/>
    <w:rPr>
      <w:rFonts w:ascii="Arial Narrow" w:eastAsia="Calibri" w:hAnsi="Arial Narrow" w:cs="Arial Narrow"/>
      <w:sz w:val="28"/>
      <w:szCs w:val="28"/>
    </w:rPr>
  </w:style>
  <w:style w:type="paragraph" w:customStyle="1" w:styleId="r">
    <w:name w:val="r"/>
    <w:basedOn w:val="a"/>
    <w:rsid w:val="00FA2E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F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483431"/>
  </w:style>
  <w:style w:type="paragraph" w:styleId="a7">
    <w:name w:val="List Paragraph"/>
    <w:basedOn w:val="a"/>
    <w:uiPriority w:val="34"/>
    <w:qFormat/>
    <w:rsid w:val="009626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1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92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2B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92B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692B5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7749F"/>
    <w:rPr>
      <w:color w:val="800080" w:themeColor="followedHyperlink"/>
      <w:u w:val="single"/>
    </w:rPr>
  </w:style>
  <w:style w:type="character" w:customStyle="1" w:styleId="style31">
    <w:name w:val="style31"/>
    <w:basedOn w:val="a0"/>
    <w:rsid w:val="004D46FF"/>
    <w:rPr>
      <w:color w:val="CC3333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.olimp.strax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bl.olimp.strax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p+o3z9h7zlV3izkvThZHicoag==">CgMxLjAyCGguZ2pkZ3hzMgloLjMwajB6bGw4AHIhMVpyT0VWY0N4ZG01MVNQUzU2RkhoaHNXMTJpalRBUUwy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2</cp:revision>
  <dcterms:created xsi:type="dcterms:W3CDTF">2025-02-10T06:32:00Z</dcterms:created>
  <dcterms:modified xsi:type="dcterms:W3CDTF">2025-02-10T06:32:00Z</dcterms:modified>
</cp:coreProperties>
</file>